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r/>
      <w:r/>
    </w:p>
    <w:tbl>
      <w:tblPr>
        <w:tblStyle w:val="740"/>
        <w:tblW w:w="0" w:type="auto"/>
        <w:tblLayout w:type="fixed"/>
        <w:tblLook w:val="04A0" w:firstRow="1" w:lastRow="0" w:firstColumn="1" w:lastColumn="0" w:noHBand="0" w:noVBand="1"/>
      </w:tblPr>
      <w:tblGrid>
        <w:gridCol w:w="4875"/>
        <w:gridCol w:w="4479"/>
      </w:tblGrid>
      <w:tr>
        <w:trPr/>
        <w:tc>
          <w:tcPr>
            <w:tcBorders>
              <w:top w:val="none" w:color="000000" w:sz="4" w:space="0"/>
              <w:left w:val="none" w:color="000000" w:sz="4" w:space="0"/>
              <w:bottom w:val="none" w:color="000000" w:sz="4" w:space="0"/>
              <w:right w:val="none" w:color="000000" w:sz="4" w:space="0"/>
            </w:tcBorders>
            <w:tcW w:w="4875" w:type="dxa"/>
            <w:textDirection w:val="lrTb"/>
            <w:noWrap w:val="false"/>
          </w:tcPr>
          <w:p>
            <w:pPr>
              <w:pStyle w:val="725"/>
              <w:jc w:val="both"/>
              <w:rPr>
                <w:highlight w:val="white"/>
              </w:rPr>
              <w:suppressLineNumbers w:val="0"/>
            </w:pPr>
            <w:r>
              <w:rPr>
                <w:rFonts w:ascii="Times New Roman" w:hAnsi="Times New Roman" w:cs="Times New Roman"/>
                <w:sz w:val="24"/>
                <w:szCs w:val="24"/>
                <w:highlight w:val="white"/>
              </w:rPr>
              <w:t xml:space="preserve">С учетом </w:t>
            </w:r>
            <w:r>
              <w:rPr>
                <w:rFonts w:ascii="Times New Roman" w:hAnsi="Times New Roman" w:cs="Times New Roman"/>
                <w:sz w:val="24"/>
                <w:szCs w:val="24"/>
                <w:highlight w:val="white"/>
              </w:rPr>
              <w:t xml:space="preserve">мотивированного мнения Совета трудового коллектива ОГБУ «УСЗСОН по Куйтунскому району»</w:t>
            </w:r>
            <w:r>
              <w:rPr>
                <w:highlight w:val="white"/>
              </w:rPr>
            </w:r>
            <w:r/>
          </w:p>
          <w:p>
            <w:pPr>
              <w:pStyle w:val="725"/>
              <w:jc w:val="both"/>
              <w:rPr>
                <w:rFonts w:ascii="Times New Roman" w:hAnsi="Times New Roman" w:cs="Times New Roman"/>
                <w:highlight w:val="white"/>
              </w:rPr>
              <w:suppressLineNumbers w:val="0"/>
            </w:pPr>
            <w:r>
              <w:rPr>
                <w:rFonts w:ascii="Times New Roman" w:hAnsi="Times New Roman" w:cs="Times New Roman"/>
                <w:sz w:val="24"/>
                <w:szCs w:val="24"/>
                <w:highlight w:val="white"/>
              </w:rPr>
              <w:t xml:space="preserve">от</w:t>
            </w:r>
            <w:r>
              <w:rPr>
                <w:rFonts w:ascii="Times New Roman" w:hAnsi="Times New Roman" w:cs="Times New Roman"/>
                <w:sz w:val="24"/>
                <w:szCs w:val="24"/>
                <w:highlight w:val="white"/>
              </w:rPr>
              <w:t xml:space="preserve"> « 19 » декабря 2025 года</w:t>
            </w:r>
            <w:r>
              <w:rPr>
                <w:highlight w:val="white"/>
              </w:rPr>
            </w:r>
            <w:r/>
          </w:p>
          <w:p>
            <w:pPr>
              <w:jc w:val="left"/>
              <w:spacing w:after="0"/>
              <w:rPr>
                <w:rFonts w:ascii="Times New Roman" w:hAnsi="Times New Roman" w:cs="Times New Roman"/>
                <w:highlight w:val="white"/>
              </w:rPr>
            </w:pPr>
            <w:r>
              <w:rPr>
                <w:rFonts w:ascii="Times New Roman" w:hAnsi="Times New Roman" w:cs="Times New Roman"/>
                <w:sz w:val="24"/>
                <w:szCs w:val="24"/>
                <w:highlight w:val="white"/>
              </w:rPr>
            </w:r>
            <w:r>
              <w:rPr>
                <w:highlight w:val="white"/>
              </w:rPr>
            </w:r>
            <w:r/>
          </w:p>
        </w:tc>
        <w:tc>
          <w:tcPr>
            <w:tcBorders>
              <w:top w:val="none" w:color="000000" w:sz="4" w:space="0"/>
              <w:left w:val="none" w:color="000000" w:sz="4" w:space="0"/>
              <w:bottom w:val="none" w:color="000000" w:sz="4" w:space="0"/>
              <w:right w:val="none" w:color="000000" w:sz="4" w:space="0"/>
            </w:tcBorders>
            <w:tcW w:w="4479" w:type="dxa"/>
            <w:textDirection w:val="lrTb"/>
            <w:noWrap w:val="false"/>
          </w:tcPr>
          <w:p>
            <w:pPr>
              <w:jc w:val="left"/>
              <w:spacing w:after="0"/>
              <w:rPr>
                <w:rFonts w:ascii="Times New Roman" w:hAnsi="Times New Roman" w:cs="Times New Roman"/>
                <w:sz w:val="24"/>
                <w:szCs w:val="24"/>
                <w:highlight w:val="white"/>
              </w:rPr>
            </w:pPr>
            <w:r>
              <w:rPr>
                <w:rFonts w:ascii="Times New Roman" w:hAnsi="Times New Roman" w:cs="Times New Roman"/>
                <w:sz w:val="24"/>
                <w:szCs w:val="24"/>
                <w:highlight w:val="none"/>
              </w:rPr>
              <w:t xml:space="preserve">УТВЕРЖДЕНО</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  </w:t>
            </w:r>
            <w:r>
              <w:rPr>
                <w:highlight w:val="white"/>
              </w:rPr>
            </w:r>
            <w:r/>
          </w:p>
          <w:p>
            <w:pPr>
              <w:jc w:val="left"/>
              <w:spacing w:after="0"/>
              <w:rPr>
                <w:highlight w:val="white"/>
              </w:rPr>
            </w:pPr>
            <w:r>
              <w:rPr>
                <w:rFonts w:ascii="Times New Roman" w:hAnsi="Times New Roman" w:cs="Times New Roman"/>
                <w:sz w:val="24"/>
                <w:szCs w:val="24"/>
                <w:highlight w:val="white"/>
              </w:rPr>
              <w:t xml:space="preserve">приказу ОГБУ «УСЗСОН по</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Куйтунскому району»</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от « 22</w:t>
            </w:r>
            <w:r>
              <w:rPr>
                <w:rFonts w:ascii="Times New Roman" w:hAnsi="Times New Roman" w:cs="Times New Roman"/>
                <w:sz w:val="24"/>
                <w:szCs w:val="24"/>
                <w:highlight w:val="white"/>
              </w:rPr>
              <w:t xml:space="preserve">» декабря 2025 года № 130-п</w:t>
            </w:r>
            <w:r/>
          </w:p>
          <w:p>
            <w:pPr>
              <w:jc w:val="right"/>
              <w:spacing w:after="0"/>
              <w:rPr>
                <w:rFonts w:ascii="Times New Roman" w:hAnsi="Times New Roman" w:cs="Times New Roman"/>
                <w:highlight w:val="white"/>
              </w:rPr>
            </w:pPr>
            <w:r>
              <w:rPr>
                <w:rFonts w:ascii="Times New Roman" w:hAnsi="Times New Roman" w:cs="Times New Roman"/>
                <w:sz w:val="24"/>
                <w:szCs w:val="24"/>
                <w:highlight w:val="white"/>
              </w:rPr>
            </w:r>
            <w:r>
              <w:rPr>
                <w:highlight w:val="white"/>
              </w:rPr>
            </w:r>
            <w:r/>
          </w:p>
        </w:tc>
      </w:tr>
    </w:tbl>
    <w:p>
      <w:pPr>
        <w:jc w:val="center"/>
        <w:spacing w:after="0"/>
        <w:rPr>
          <w:rFonts w:ascii="Times New Roman" w:hAnsi="Times New Roman" w:cs="Times New Roman"/>
          <w:b/>
          <w:bCs/>
          <w:sz w:val="24"/>
          <w:szCs w:val="24"/>
        </w:rPr>
      </w:pPr>
      <w:r>
        <w:rPr>
          <w:rFonts w:ascii="Times New Roman" w:hAnsi="Times New Roman" w:cs="Times New Roman"/>
          <w:b/>
          <w:sz w:val="24"/>
          <w:szCs w:val="24"/>
          <w:highlight w:val="none"/>
        </w:rPr>
      </w:r>
      <w:r>
        <w:rPr>
          <w:rFonts w:ascii="Times New Roman" w:hAnsi="Times New Roman" w:cs="Times New Roman"/>
          <w:b/>
          <w:sz w:val="24"/>
          <w:szCs w:val="24"/>
          <w:highlight w:val="none"/>
        </w:rPr>
      </w:r>
      <w:r/>
    </w:p>
    <w:p>
      <w:pPr>
        <w:pStyle w:val="885"/>
        <w:ind w:firstLine="709"/>
        <w:jc w:val="center"/>
        <w:spacing w:after="0" w:line="240" w:lineRule="auto"/>
        <w:suppressLineNumbers w:val="0"/>
      </w:pPr>
      <w:r>
        <w:rPr>
          <w:rFonts w:ascii="Times New Roman" w:hAnsi="Times New Roman"/>
          <w:b/>
          <w:sz w:val="26"/>
          <w:szCs w:val="26"/>
        </w:rPr>
        <w:t xml:space="preserve">ПРАВИЛА ВНУТРЕННЕГО ТРУДОВОГО РАСПОРЯДКА</w:t>
      </w:r>
      <w:r/>
    </w:p>
    <w:p>
      <w:pPr>
        <w:pStyle w:val="885"/>
        <w:ind w:firstLine="709"/>
        <w:jc w:val="center"/>
        <w:spacing w:after="0" w:line="240" w:lineRule="auto"/>
        <w:suppressLineNumbers w:val="0"/>
      </w:pPr>
      <w:r>
        <w:rPr>
          <w:rFonts w:ascii="Times New Roman" w:hAnsi="Times New Roman"/>
          <w:b/>
          <w:sz w:val="26"/>
          <w:szCs w:val="26"/>
        </w:rPr>
        <w:t xml:space="preserve">областного</w:t>
      </w:r>
      <w:r>
        <w:rPr>
          <w:rFonts w:ascii="Times New Roman" w:hAnsi="Times New Roman"/>
          <w:b/>
          <w:sz w:val="26"/>
          <w:szCs w:val="26"/>
        </w:rPr>
        <w:t xml:space="preserve"> </w:t>
      </w:r>
      <w:r>
        <w:rPr>
          <w:rFonts w:ascii="Times New Roman" w:hAnsi="Times New Roman"/>
          <w:b/>
          <w:sz w:val="26"/>
          <w:szCs w:val="26"/>
        </w:rPr>
        <w:t xml:space="preserve">государственного</w:t>
      </w:r>
      <w:r>
        <w:rPr>
          <w:rFonts w:ascii="Times New Roman" w:hAnsi="Times New Roman"/>
          <w:b/>
          <w:sz w:val="26"/>
          <w:szCs w:val="26"/>
        </w:rPr>
        <w:t xml:space="preserve"> </w:t>
      </w:r>
      <w:r>
        <w:rPr>
          <w:rFonts w:ascii="Times New Roman" w:hAnsi="Times New Roman"/>
          <w:b/>
          <w:sz w:val="26"/>
          <w:szCs w:val="26"/>
        </w:rPr>
        <w:t xml:space="preserve">бюджетного</w:t>
      </w:r>
      <w:r>
        <w:rPr>
          <w:rFonts w:ascii="Times New Roman" w:hAnsi="Times New Roman"/>
          <w:b/>
          <w:sz w:val="26"/>
          <w:szCs w:val="26"/>
        </w:rPr>
        <w:t xml:space="preserve"> </w:t>
      </w:r>
      <w:r>
        <w:rPr>
          <w:rFonts w:ascii="Times New Roman" w:hAnsi="Times New Roman"/>
          <w:b/>
          <w:sz w:val="26"/>
          <w:szCs w:val="26"/>
        </w:rPr>
        <w:t xml:space="preserve">учреждения</w:t>
      </w:r>
      <w:r>
        <w:rPr>
          <w:rFonts w:ascii="Times New Roman" w:hAnsi="Times New Roman"/>
          <w:b/>
          <w:sz w:val="26"/>
          <w:szCs w:val="26"/>
        </w:rPr>
      </w:r>
      <w:r/>
    </w:p>
    <w:p>
      <w:pPr>
        <w:pStyle w:val="885"/>
        <w:ind w:firstLine="709"/>
        <w:jc w:val="center"/>
        <w:spacing w:after="0" w:line="240" w:lineRule="auto"/>
        <w:suppressLineNumbers w:val="0"/>
      </w:pPr>
      <w:r>
        <w:rPr>
          <w:rFonts w:ascii="Times New Roman" w:hAnsi="Times New Roman"/>
          <w:b/>
          <w:sz w:val="26"/>
          <w:szCs w:val="26"/>
        </w:rPr>
        <w:t xml:space="preserve">«Управление социальной защиты и</w:t>
      </w:r>
      <w:r>
        <w:rPr>
          <w:rFonts w:ascii="Times New Roman" w:hAnsi="Times New Roman"/>
          <w:b/>
          <w:sz w:val="26"/>
          <w:szCs w:val="26"/>
        </w:rPr>
        <w:t xml:space="preserve"> социального обслуживания населения</w:t>
      </w:r>
      <w:r>
        <w:rPr>
          <w:rFonts w:ascii="Times New Roman" w:hAnsi="Times New Roman"/>
          <w:b/>
          <w:sz w:val="26"/>
          <w:szCs w:val="26"/>
        </w:rPr>
        <w:t xml:space="preserve"> по Куйтунскому району</w:t>
      </w:r>
      <w:r>
        <w:rPr>
          <w:rFonts w:ascii="Times New Roman" w:hAnsi="Times New Roman"/>
          <w:b/>
          <w:sz w:val="26"/>
          <w:szCs w:val="26"/>
        </w:rPr>
        <w:t xml:space="preserve">»</w:t>
      </w:r>
      <w:r>
        <w:rPr>
          <w:rFonts w:ascii="Times New Roman" w:hAnsi="Times New Roman"/>
          <w:b/>
          <w:sz w:val="26"/>
          <w:szCs w:val="26"/>
        </w:rPr>
      </w:r>
      <w:r/>
    </w:p>
    <w:p>
      <w:pPr>
        <w:ind w:firstLine="720"/>
        <w:jc w:val="both"/>
        <w:spacing w:before="0" w:after="0" w:line="240" w:lineRule="auto"/>
      </w:pPr>
      <w:r>
        <w:rPr>
          <w:rFonts w:ascii="Times New Roman CYR" w:hAnsi="Times New Roman CYR" w:eastAsia="Times New Roman CYR" w:cs="Times New Roman CYR"/>
          <w:sz w:val="24"/>
        </w:rPr>
      </w:r>
      <w:r>
        <w:rPr>
          <w:rStyle w:val="1090"/>
        </w:rPr>
      </w:r>
      <w:r/>
    </w:p>
    <w:p>
      <w:pPr>
        <w:pStyle w:val="706"/>
        <w:ind w:firstLine="709"/>
        <w:jc w:val="center"/>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Fonts w:ascii="Tinos" w:hAnsi="Tinos" w:eastAsia="Times New Roman CYR" w:cs="Tinos"/>
          <w:b/>
          <w:color w:val="26282f"/>
          <w:sz w:val="26"/>
          <w:szCs w:val="26"/>
        </w:rPr>
        <w:t xml:space="preserve">1. Общие положения</w:t>
      </w:r>
      <w:r>
        <w:rPr>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1.1. В соответствии с </w:t>
      </w:r>
      <w:hyperlink r:id="rId9" w:tooltip="https://internet.garant.ru/document/redirect/10103000/37" w:history="1">
        <w:r>
          <w:rPr>
            <w:rStyle w:val="1091"/>
            <w:rFonts w:ascii="Tinos" w:hAnsi="Tinos" w:eastAsia="Times New Roman CYR" w:cs="Tinos"/>
            <w:color w:val="106bbe"/>
            <w:sz w:val="26"/>
            <w:szCs w:val="26"/>
          </w:rPr>
          <w:t xml:space="preserve">Конституцией</w:t>
        </w:r>
      </w:hyperlink>
      <w:r>
        <w:rPr>
          <w:rStyle w:val="1090"/>
          <w:rFonts w:ascii="Tinos" w:hAnsi="Tinos" w:eastAsia="Times New Roman CYR" w:cs="Tinos"/>
          <w:sz w:val="26"/>
          <w:szCs w:val="26"/>
        </w:rPr>
        <w:t xml:space="preserve"> граждане Российской Федерации имеют право свободно распоряжаться своими способностями к труду, выбирать род деятельности и профессию, на оплату труда в соответствии с его количеством и качеством, но не ниже установленного государством </w:t>
      </w:r>
      <w:hyperlink r:id="rId10" w:tooltip="https://internet.garant.ru/document/redirect/10180093/0" w:history="1">
        <w:r>
          <w:rPr>
            <w:rStyle w:val="1091"/>
            <w:rFonts w:ascii="Tinos" w:hAnsi="Tinos" w:eastAsia="Times New Roman CYR" w:cs="Tinos"/>
            <w:color w:val="106bbe"/>
            <w:sz w:val="26"/>
            <w:szCs w:val="26"/>
          </w:rPr>
          <w:t xml:space="preserve">минимального размера оплаты труда</w:t>
        </w:r>
      </w:hyperlink>
      <w:r>
        <w:rPr>
          <w:rStyle w:val="1090"/>
          <w:rFonts w:ascii="Tinos" w:hAnsi="Tinos" w:eastAsia="Times New Roman CYR" w:cs="Tinos"/>
          <w:sz w:val="26"/>
          <w:szCs w:val="26"/>
        </w:rPr>
        <w:t xml:space="preserve">.</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1.2. Настоящие Правила внутреннего</w:t>
      </w:r>
      <w:r>
        <w:rPr>
          <w:rStyle w:val="1090"/>
          <w:rFonts w:ascii="Tinos" w:hAnsi="Tinos" w:eastAsia="Times New Roman CYR" w:cs="Tinos"/>
          <w:sz w:val="26"/>
          <w:szCs w:val="26"/>
        </w:rPr>
        <w:t xml:space="preserve"> трудового распорядка являются локальным нормативным актом областного государственного бюджетного учреждения «Управление социальной защиты и социального обслуживания населения по Куйтунскому району» (далее – Учреждение, ОГБУ «УСЗСОН по Куйтунскому району»)</w:t>
      </w:r>
      <w:r>
        <w:rPr>
          <w:rStyle w:val="1090"/>
          <w:rFonts w:ascii="Tinos" w:hAnsi="Tinos" w:eastAsia="Times New Roman CYR" w:cs="Tinos"/>
          <w:sz w:val="26"/>
          <w:szCs w:val="26"/>
        </w:rPr>
        <w:t xml:space="preserve">, регламентирующим в соответствии с </w:t>
      </w:r>
      <w:hyperlink r:id="rId11" w:tooltip="https://internet.garant.ru/document/redirect/12125268/190" w:history="1">
        <w:r>
          <w:rPr>
            <w:rStyle w:val="1091"/>
            <w:rFonts w:ascii="Tinos" w:hAnsi="Tinos" w:eastAsia="Times New Roman CYR" w:cs="Tinos"/>
            <w:color w:val="106bbe"/>
            <w:sz w:val="26"/>
            <w:szCs w:val="26"/>
          </w:rPr>
          <w:t xml:space="preserve">Трудовым кодексом</w:t>
        </w:r>
      </w:hyperlink>
      <w:r>
        <w:rPr>
          <w:rStyle w:val="1090"/>
          <w:rFonts w:ascii="Tinos" w:hAnsi="Tinos" w:eastAsia="Times New Roman CYR" w:cs="Tinos"/>
          <w:sz w:val="26"/>
          <w:szCs w:val="26"/>
        </w:rPr>
        <w:t xml:space="preserve"> РФ и иными федеральными зак</w:t>
      </w:r>
      <w:r>
        <w:rPr>
          <w:rStyle w:val="1090"/>
          <w:rFonts w:ascii="Tinos" w:hAnsi="Tinos" w:eastAsia="Times New Roman CYR" w:cs="Tinos"/>
          <w:sz w:val="26"/>
          <w:szCs w:val="26"/>
        </w:rPr>
        <w:t xml:space="preserve">онами пор</w:t>
      </w:r>
      <w:r>
        <w:rPr>
          <w:rStyle w:val="1090"/>
          <w:rFonts w:ascii="Tinos" w:hAnsi="Tinos" w:eastAsia="Times New Roman CYR" w:cs="Tinos"/>
          <w:sz w:val="26"/>
          <w:szCs w:val="26"/>
        </w:rPr>
        <w:t xml:space="preserve">ядок приема,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Учреждении</w:t>
      </w:r>
      <w:r>
        <w:rPr>
          <w:rStyle w:val="1090"/>
          <w:rFonts w:ascii="Tinos" w:hAnsi="Tinos" w:eastAsia="Times New Roman CYR" w:cs="Tinos"/>
          <w:sz w:val="26"/>
          <w:szCs w:val="26"/>
        </w:rPr>
        <w:t xml:space="preserve">.</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1.3. Целью настоящих </w:t>
      </w:r>
      <w:r>
        <w:rPr>
          <w:rStyle w:val="1090"/>
          <w:rFonts w:ascii="Tinos" w:hAnsi="Tinos" w:eastAsia="Times New Roman CYR" w:cs="Tinos"/>
          <w:sz w:val="26"/>
          <w:szCs w:val="26"/>
        </w:rPr>
        <w:t xml:space="preserve">Правил внутреннего трудового распо</w:t>
      </w:r>
      <w:r>
        <w:rPr>
          <w:rStyle w:val="1090"/>
          <w:rFonts w:ascii="Tinos" w:hAnsi="Tinos" w:eastAsia="Times New Roman CYR" w:cs="Tinos"/>
          <w:sz w:val="26"/>
          <w:szCs w:val="26"/>
        </w:rPr>
        <w:t xml:space="preserve">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Работников ОГБУ «УСЗСОН по Куйтунскому району»</w:t>
      </w:r>
      <w:r>
        <w:rPr>
          <w:rStyle w:val="1090"/>
          <w:rFonts w:ascii="Tinos" w:hAnsi="Tinos" w:eastAsia="Times New Roman CYR" w:cs="Tinos"/>
          <w:sz w:val="26"/>
          <w:szCs w:val="26"/>
        </w:rPr>
        <w:t xml:space="preserve">.</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1.4. Под дисциплиной труда понимается обязательное для всех Работников подчинение правилам поведения, определенным в соответствии c </w:t>
      </w:r>
      <w:hyperlink r:id="rId12" w:tooltip="https://internet.garant.ru/document/redirect/12125268/189" w:history="1">
        <w:r>
          <w:rPr>
            <w:rStyle w:val="1091"/>
            <w:rFonts w:ascii="Tinos" w:hAnsi="Tinos" w:eastAsia="Times New Roman CYR" w:cs="Tinos"/>
            <w:color w:val="106bbe"/>
            <w:sz w:val="26"/>
            <w:szCs w:val="26"/>
          </w:rPr>
          <w:t xml:space="preserve">Трудовым кодексом</w:t>
        </w:r>
      </w:hyperlink>
      <w:r>
        <w:rPr>
          <w:rStyle w:val="1090"/>
          <w:rFonts w:ascii="Tinos" w:hAnsi="Tinos" w:eastAsia="Times New Roman CYR" w:cs="Tinos"/>
          <w:sz w:val="26"/>
          <w:szCs w:val="26"/>
        </w:rPr>
        <w:t xml:space="preserve"> РФ, иными законами, коллективным договором, трудовым договором, локальными нормативными актами Учреждения</w:t>
      </w:r>
      <w:r>
        <w:rPr>
          <w:rStyle w:val="1090"/>
          <w:rFonts w:ascii="Tinos" w:hAnsi="Tinos" w:eastAsia="Times New Roman CYR" w:cs="Tinos"/>
          <w:sz w:val="26"/>
          <w:szCs w:val="26"/>
        </w:rPr>
        <w:t xml:space="preserve">.</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1.5. Работодатель обязан в соответствии с </w:t>
      </w:r>
      <w:hyperlink r:id="rId13" w:tooltip="https://internet.garant.ru/document/redirect/12125268/8000" w:history="1">
        <w:r>
          <w:rPr>
            <w:rStyle w:val="1091"/>
            <w:rFonts w:ascii="Tinos" w:hAnsi="Tinos" w:eastAsia="Times New Roman CYR" w:cs="Tinos"/>
            <w:color w:val="106bbe"/>
            <w:sz w:val="26"/>
            <w:szCs w:val="26"/>
          </w:rPr>
          <w:t xml:space="preserve">Трудовым кодексом</w:t>
        </w:r>
      </w:hyperlink>
      <w:r>
        <w:rPr>
          <w:rStyle w:val="1090"/>
          <w:rFonts w:ascii="Tinos" w:hAnsi="Tinos" w:eastAsia="Times New Roman CYR" w:cs="Tinos"/>
          <w:sz w:val="26"/>
          <w:szCs w:val="26"/>
        </w:rPr>
        <w:t xml:space="preserve"> РФ, законами, иными нормативными правовыми актами, коллективным договором, соглашениями, локальными нормативными актами, содержащими нормы тру</w:t>
      </w:r>
      <w:r>
        <w:rPr>
          <w:rStyle w:val="1090"/>
          <w:rFonts w:ascii="Tinos" w:hAnsi="Tinos" w:eastAsia="Times New Roman CYR" w:cs="Tinos"/>
          <w:sz w:val="26"/>
          <w:szCs w:val="26"/>
        </w:rPr>
        <w:t xml:space="preserve">дового права, трудовым договором создавать условия, необходимые для соблюдения Работниками дисциплины труда. Работников, добросовестно исполняющих трудовые обязанности, - поощрять. К нарушителям трудовой дисциплины применять меры дисциплинарного взыскания.</w:t>
      </w:r>
      <w:r>
        <w:rPr>
          <w:rStyle w:val="1090"/>
          <w:rFonts w:ascii="Tinos" w:hAnsi="Tinos" w:cs="Tinos"/>
          <w:sz w:val="26"/>
          <w:szCs w:val="26"/>
        </w:rPr>
      </w:r>
      <w:r/>
    </w:p>
    <w:p>
      <w:pPr>
        <w:pStyle w:val="706"/>
        <w:ind w:firstLine="709"/>
        <w:jc w:val="center"/>
        <w:spacing w:before="0" w:beforeAutospacing="0" w:after="0" w:afterAutospacing="0" w:line="240" w:lineRule="auto"/>
        <w:rPr>
          <w:rFonts w:ascii="Tinos" w:hAnsi="Tinos" w:cs="Tinos"/>
          <w:sz w:val="26"/>
          <w:szCs w:val="26"/>
        </w:rPr>
        <w:suppressLineNumbers w:val="0"/>
      </w:pPr>
      <w:r>
        <w:rPr>
          <w:rFonts w:ascii="Tinos" w:hAnsi="Tinos" w:eastAsia="Times New Roman CYR" w:cs="Tinos"/>
          <w:b/>
          <w:color w:val="26282f"/>
          <w:sz w:val="26"/>
          <w:szCs w:val="26"/>
          <w:highlight w:val="none"/>
        </w:rPr>
      </w:r>
      <w:r>
        <w:rPr>
          <w:rFonts w:ascii="Tinos" w:hAnsi="Tinos" w:eastAsia="Times New Roman CYR" w:cs="Tinos"/>
          <w:b/>
          <w:color w:val="26282f"/>
          <w:sz w:val="26"/>
          <w:szCs w:val="26"/>
          <w:highlight w:val="none"/>
        </w:rPr>
      </w:r>
      <w:r/>
    </w:p>
    <w:p>
      <w:pPr>
        <w:pStyle w:val="706"/>
        <w:ind w:firstLine="709"/>
        <w:jc w:val="center"/>
        <w:spacing w:before="0" w:beforeAutospacing="0" w:after="0" w:afterAutospacing="0" w:line="240" w:lineRule="auto"/>
        <w:rPr>
          <w:rFonts w:ascii="Tinos" w:hAnsi="Tinos" w:eastAsia="Times New Roman CYR" w:cs="Tinos"/>
          <w:b/>
          <w:bCs/>
          <w:color w:val="26282f"/>
          <w:sz w:val="26"/>
          <w:szCs w:val="26"/>
          <w:highlight w:val="none"/>
        </w:rPr>
        <w:suppressLineNumbers w:val="0"/>
      </w:pPr>
      <w:r>
        <w:rPr>
          <w:rFonts w:ascii="Tinos" w:hAnsi="Tinos" w:cs="Tinos"/>
          <w:sz w:val="26"/>
          <w:szCs w:val="26"/>
        </w:rPr>
      </w:r>
      <w:bookmarkStart w:id="0" w:name="undefined"/>
      <w:r>
        <w:rPr>
          <w:rFonts w:ascii="Tinos" w:hAnsi="Tinos" w:eastAsia="Times New Roman CYR" w:cs="Tinos"/>
          <w:b/>
          <w:color w:val="26282f"/>
          <w:sz w:val="26"/>
          <w:szCs w:val="26"/>
        </w:rPr>
        <w:t xml:space="preserve">2. Порядок приема на работу и увольнения работников</w:t>
      </w:r>
      <w:r>
        <w:rPr>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2.1. Работники реализуют право на труд путем заключения трудового договора о работе в ОГБУ «УСЗСОН по Куйтунскому району»</w:t>
      </w:r>
      <w:r>
        <w:rPr>
          <w:rStyle w:val="1090"/>
          <w:rFonts w:ascii="Tinos" w:hAnsi="Tinos" w:eastAsia="Times New Roman CYR" w:cs="Tinos"/>
          <w:sz w:val="26"/>
          <w:szCs w:val="26"/>
        </w:rPr>
        <w:t xml:space="preserve">.</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Трудовым договором или дополнительным</w:t>
      </w:r>
      <w:r>
        <w:rPr>
          <w:rStyle w:val="1090"/>
          <w:rFonts w:ascii="Tinos" w:hAnsi="Tinos" w:eastAsia="Times New Roman CYR" w:cs="Tinos"/>
          <w:sz w:val="26"/>
          <w:szCs w:val="26"/>
        </w:rPr>
        <w:t xml:space="preserve">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w:t>
      </w:r>
      <w:r>
        <w:rPr>
          <w:rStyle w:val="1090"/>
          <w:rFonts w:ascii="Tinos" w:hAnsi="Tinos" w:eastAsia="Times New Roman CYR" w:cs="Tinos"/>
          <w:sz w:val="26"/>
          <w:szCs w:val="26"/>
        </w:rPr>
        <w:t xml:space="preserve">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w:t>
      </w:r>
      <w:r>
        <w:rPr>
          <w:rStyle w:val="1090"/>
          <w:rFonts w:ascii="Tinos" w:hAnsi="Tinos" w:eastAsia="Times New Roman CYR" w:cs="Tinos"/>
          <w:sz w:val="26"/>
          <w:szCs w:val="26"/>
        </w:rPr>
        <w:t xml:space="preserve">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w:t>
      </w:r>
      <w:r>
        <w:rPr>
          <w:rStyle w:val="1090"/>
          <w:rFonts w:ascii="Tinos" w:hAnsi="Tinos" w:eastAsia="Times New Roman CYR" w:cs="Tinos"/>
          <w:sz w:val="26"/>
          <w:szCs w:val="26"/>
        </w:rPr>
        <w:t xml:space="preserve">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2.2. Трудовой договор заключается в письменной форме, в двух экземплярах, каждый из которых подписывается сторонами. Один экземпляр трудового договора передается Работнику, другой хранится в Учреждении</w:t>
      </w:r>
      <w:r>
        <w:rPr>
          <w:rStyle w:val="1090"/>
          <w:rFonts w:ascii="Tinos" w:hAnsi="Tinos" w:eastAsia="Times New Roman CYR" w:cs="Tinos"/>
          <w:sz w:val="26"/>
          <w:szCs w:val="26"/>
        </w:rPr>
        <w:t xml:space="preserve">. Получение Работником экземпляра трудового договора подтверждается подписью Работника на экземпляре трудового договора, хранящемся в Учреждении</w:t>
      </w:r>
      <w:r>
        <w:rPr>
          <w:rStyle w:val="1090"/>
          <w:rFonts w:ascii="Tinos" w:hAnsi="Tinos" w:eastAsia="Times New Roman CYR" w:cs="Tinos"/>
          <w:sz w:val="26"/>
          <w:szCs w:val="26"/>
        </w:rPr>
        <w:t xml:space="preserve">. Содержание трудового договора должно соответствовать действующему законодательству РФ. При заключении трудового договора стороны могут устанавливать в нем любые условия, не ухудшающие положение Работника по сравнению с действующим законодательством РФ.</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Тр</w:t>
      </w:r>
      <w:r>
        <w:rPr>
          <w:rStyle w:val="1090"/>
          <w:rFonts w:ascii="Tinos" w:hAnsi="Tinos" w:eastAsia="Times New Roman CYR" w:cs="Tinos"/>
          <w:sz w:val="26"/>
          <w:szCs w:val="26"/>
        </w:rPr>
        <w:t xml:space="preserve">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w:t>
      </w:r>
      <w:r>
        <w:rPr>
          <w:rStyle w:val="1090"/>
          <w:rFonts w:ascii="Tinos" w:hAnsi="Tinos" w:eastAsia="Times New Roman CYR" w:cs="Tinos"/>
          <w:sz w:val="26"/>
          <w:szCs w:val="26"/>
        </w:rPr>
        <w:t xml:space="preserve">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w:t>
      </w:r>
      <w:hyperlink r:id="rId14" w:tooltip="https://internet.garant.ru/document/redirect/12184522/21" w:history="1">
        <w:r>
          <w:rPr>
            <w:rStyle w:val="1091"/>
            <w:rFonts w:ascii="Tinos" w:hAnsi="Tinos" w:eastAsia="Times New Roman CYR" w:cs="Tinos"/>
            <w:color w:val="106bbe"/>
            <w:sz w:val="26"/>
            <w:szCs w:val="26"/>
          </w:rPr>
          <w:t xml:space="preserve">электронная подпись</w:t>
        </w:r>
      </w:hyperlink>
      <w:r>
        <w:rPr>
          <w:rStyle w:val="1090"/>
          <w:rFonts w:ascii="Tinos" w:hAnsi="Tinos" w:eastAsia="Times New Roman CYR" w:cs="Tinos"/>
          <w:sz w:val="26"/>
          <w:szCs w:val="26"/>
        </w:rPr>
        <w:t xml:space="preserve"> работодателя и усиленная квалифицированная электронная подпись или усиленная неквалифицированная электронная подпись работника в соответствии с законодательством Российской Федерации об электронной подписи.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По письменному заявлению дистанционного работ</w:t>
      </w:r>
      <w:r>
        <w:rPr>
          <w:rStyle w:val="1090"/>
          <w:rFonts w:ascii="Tinos" w:hAnsi="Tinos" w:eastAsia="Times New Roman CYR" w:cs="Tinos"/>
          <w:sz w:val="26"/>
          <w:szCs w:val="26"/>
        </w:rPr>
        <w:t xml:space="preserve">ника работодатель не позднее трех рабочих дней со дня получения такого заявления обязан направить 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2.3. При заключении трудового договора лицо, поступающее на работу, предъявляет Работодателю:</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 паспорт или иной документ, удостоверяющий личность;</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трудовую книжку и (или) сведения о трудовой деятельности, за исключением случаев, если трудовой договор заключается впервые;</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документ, подтверждающий регистрацию в системе индивидуального (персонифицированного) учета, в том числе в форме электронного документа;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документы воинского учета - для военнообязанных и лиц, подлежащих призыву на военную службу;</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документ об образовании, о квалификации или наличии специальных знаний - при поступлении на работу, требующую специальных знаний или </w:t>
      </w:r>
      <w:r>
        <w:rPr>
          <w:rStyle w:val="1090"/>
          <w:rFonts w:ascii="Tinos" w:hAnsi="Tinos" w:eastAsia="Times New Roman CYR" w:cs="Tinos"/>
          <w:sz w:val="26"/>
          <w:szCs w:val="26"/>
        </w:rPr>
        <w:t xml:space="preserve">спе</w:t>
      </w:r>
      <w:r>
        <w:rPr>
          <w:rStyle w:val="1090"/>
          <w:rFonts w:ascii="Tinos" w:hAnsi="Tinos" w:eastAsia="Times New Roman CYR" w:cs="Tinos"/>
          <w:sz w:val="26"/>
          <w:szCs w:val="26"/>
        </w:rPr>
        <w:t xml:space="preserve">циальной подготовки.</w:t>
      </w:r>
      <w:r/>
    </w:p>
    <w:p>
      <w:pPr>
        <w:pStyle w:val="1093"/>
        <w:ind w:left="0" w:right="34" w:firstLine="879"/>
        <w:jc w:val="both"/>
        <w:spacing w:before="0" w:beforeAutospacing="0" w:after="0" w:afterAutospacing="0" w:line="240" w:lineRule="auto"/>
        <w:rPr>
          <w:rFonts w:ascii="Tinos" w:hAnsi="Tinos" w:eastAsia="Times New Roman CYR" w:cs="Tinos"/>
          <w:color w:val="000000" w:themeColor="text1"/>
          <w:sz w:val="26"/>
          <w:szCs w:val="26"/>
          <w:highlight w:val="white"/>
        </w:rPr>
        <w:suppressLineNumbers w:val="0"/>
      </w:pPr>
      <w:r>
        <w:rPr>
          <w:rFonts w:ascii="Tinos" w:hAnsi="Tinos" w:eastAsia="Times New Roman CYR" w:cs="Tinos"/>
          <w:color w:val="000000" w:themeColor="text1"/>
          <w:sz w:val="26"/>
          <w:szCs w:val="26"/>
          <w:highlight w:val="white"/>
          <w:shd w:val="clear" w:color="auto" w:fill="f0f0f0"/>
        </w:rPr>
        <w:t xml:space="preserve">При поступлении на работу, связанную с деятельностью,</w:t>
      </w:r>
      <w:r>
        <w:rPr>
          <w:rFonts w:ascii="Tinos" w:hAnsi="Tinos" w:eastAsia="Times New Roman CYR" w:cs="Tinos"/>
          <w:color w:val="000000" w:themeColor="text1"/>
          <w:sz w:val="26"/>
          <w:szCs w:val="26"/>
          <w:highlight w:val="white"/>
          <w:shd w:val="clear" w:color="auto" w:fill="f0f0f0"/>
        </w:rPr>
        <w:t xml:space="preserve"> к </w:t>
      </w:r>
      <w:r>
        <w:rPr>
          <w:rFonts w:ascii="Tinos" w:hAnsi="Tinos" w:eastAsia="Times New Roman CYR" w:cs="Tinos"/>
          <w:color w:val="000000" w:themeColor="text1"/>
          <w:sz w:val="26"/>
          <w:szCs w:val="26"/>
          <w:highlight w:val="white"/>
          <w:shd w:val="clear" w:color="auto" w:fill="f0f0f0"/>
        </w:rPr>
        <w:t xml:space="preserve">осуществлению которой в соответствии с </w:t>
      </w:r>
      <w:hyperlink r:id="rId15" w:tooltip="https://internet.garant.ru/document/redirect/12125268/3281" w:history="1">
        <w:r>
          <w:rPr>
            <w:rStyle w:val="1091"/>
            <w:rFonts w:ascii="Tinos" w:hAnsi="Tinos" w:eastAsia="Times New Roman CYR" w:cs="Tinos"/>
            <w:color w:val="000000" w:themeColor="text1"/>
            <w:sz w:val="26"/>
            <w:szCs w:val="26"/>
            <w:highlight w:val="white"/>
            <w:shd w:val="clear" w:color="auto" w:fill="f0f0f0"/>
          </w:rPr>
          <w:t xml:space="preserve">Трудовым кодексом</w:t>
        </w:r>
      </w:hyperlink>
      <w:r>
        <w:rPr>
          <w:rFonts w:ascii="Tinos" w:hAnsi="Tinos" w:eastAsia="Times New Roman CYR" w:cs="Tinos"/>
          <w:color w:val="000000" w:themeColor="text1"/>
          <w:sz w:val="26"/>
          <w:szCs w:val="26"/>
          <w:highlight w:val="white"/>
          <w:shd w:val="clear" w:color="auto" w:fill="f0f0f0"/>
        </w:rPr>
        <w:t xml:space="preserve"> РФ, иным федеральным законом не допускаются лица, имеющие или имевшие судимость, подвергающиеся или подвергавшиеся уголовному преследованию, а также лица, подвергнутые административному наказанию за потребление наркотических </w:t>
      </w:r>
      <w:r>
        <w:rPr>
          <w:rFonts w:ascii="Tinos" w:hAnsi="Tinos" w:eastAsia="Times New Roman CYR" w:cs="Tinos"/>
          <w:color w:val="000000" w:themeColor="text1"/>
          <w:sz w:val="26"/>
          <w:szCs w:val="26"/>
          <w:highlight w:val="white"/>
          <w:shd w:val="clear" w:color="auto" w:fill="f0f0f0"/>
        </w:rPr>
        <w:t xml:space="preserve">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лицо, поступающее на работу, наряду с указанными</w:t>
      </w:r>
      <w:r>
        <w:rPr>
          <w:rFonts w:ascii="Tinos" w:hAnsi="Tinos" w:eastAsia="Times New Roman CYR" w:cs="Tinos"/>
          <w:color w:val="000000" w:themeColor="text1"/>
          <w:sz w:val="26"/>
          <w:szCs w:val="26"/>
          <w:highlight w:val="white"/>
          <w:shd w:val="clear" w:color="auto" w:fill="f0f0f0"/>
        </w:rPr>
        <w:t xml:space="preserve"> </w:t>
      </w:r>
      <w:r>
        <w:rPr>
          <w:rFonts w:ascii="Tinos" w:hAnsi="Tinos" w:eastAsia="Times New Roman CYR" w:cs="Tinos"/>
          <w:color w:val="000000" w:themeColor="text1"/>
          <w:sz w:val="26"/>
          <w:szCs w:val="26"/>
          <w:highlight w:val="white"/>
          <w:shd w:val="clear" w:color="auto" w:fill="f0f0f0"/>
        </w:rPr>
        <w:t xml:space="preserve">в </w:t>
      </w:r>
      <w:hyperlink w:history="1">
        <w:r>
          <w:rPr>
            <w:rStyle w:val="1091"/>
            <w:rFonts w:ascii="Tinos" w:hAnsi="Tinos" w:eastAsia="Times New Roman CYR" w:cs="Tinos"/>
            <w:color w:val="000000" w:themeColor="text1"/>
            <w:sz w:val="26"/>
            <w:szCs w:val="26"/>
            <w:highlight w:val="white"/>
            <w:shd w:val="clear" w:color="auto" w:fill="f0f0f0"/>
          </w:rPr>
          <w:t xml:space="preserve">п. 2.3</w:t>
        </w:r>
      </w:hyperlink>
      <w:r>
        <w:rPr>
          <w:rFonts w:ascii="Tinos" w:hAnsi="Tinos" w:eastAsia="Times New Roman CYR" w:cs="Tinos"/>
          <w:color w:val="000000" w:themeColor="text1"/>
          <w:sz w:val="26"/>
          <w:szCs w:val="26"/>
          <w:highlight w:val="white"/>
          <w:shd w:val="clear" w:color="auto" w:fill="f0f0f0"/>
        </w:rPr>
        <w:t xml:space="preserve"> </w:t>
      </w:r>
      <w:r>
        <w:rPr>
          <w:rFonts w:ascii="Tinos" w:hAnsi="Tinos" w:eastAsia="Times New Roman CYR" w:cs="Tinos"/>
          <w:color w:val="000000" w:themeColor="text1"/>
          <w:sz w:val="26"/>
          <w:szCs w:val="26"/>
          <w:highlight w:val="white"/>
          <w:shd w:val="clear" w:color="auto" w:fill="f0f0f0"/>
        </w:rPr>
        <w:t xml:space="preserve">настоящих Правил документами, предъявляет работодателю:</w:t>
      </w:r>
      <w:r/>
    </w:p>
    <w:p>
      <w:pPr>
        <w:pStyle w:val="1093"/>
        <w:ind w:left="0" w:right="34" w:firstLine="879"/>
        <w:jc w:val="both"/>
        <w:spacing w:before="0" w:beforeAutospacing="0" w:after="0" w:afterAutospacing="0" w:line="240" w:lineRule="auto"/>
        <w:rPr>
          <w:rFonts w:ascii="Tinos" w:hAnsi="Tinos" w:cs="Tinos"/>
          <w:color w:val="000000" w:themeColor="text1"/>
          <w:sz w:val="26"/>
          <w:szCs w:val="26"/>
          <w:highlight w:val="white"/>
        </w:rPr>
        <w:suppressLineNumbers w:val="0"/>
      </w:pPr>
      <w:r>
        <w:rPr>
          <w:rFonts w:ascii="Tinos" w:hAnsi="Tinos" w:eastAsia="Times New Roman CYR" w:cs="Tinos"/>
          <w:color w:val="000000" w:themeColor="text1"/>
          <w:sz w:val="26"/>
          <w:szCs w:val="26"/>
          <w:highlight w:val="white"/>
        </w:rPr>
        <w:t xml:space="preserve"> </w:t>
      </w:r>
      <w:r>
        <w:rPr>
          <w:rFonts w:ascii="Tinos" w:hAnsi="Tinos" w:eastAsia="Times New Roman CYR" w:cs="Tinos"/>
          <w:color w:val="000000" w:themeColor="text1"/>
          <w:sz w:val="26"/>
          <w:szCs w:val="26"/>
          <w:highlight w:val="white"/>
          <w:shd w:val="clear" w:color="auto" w:fill="f0f0f0"/>
        </w:rPr>
        <w:t xml:space="preserve">- справку о наличии (отсутствии) судимости и (или) факта уголовного преследования либо о прекращении уголовного преследования по реаб</w:t>
      </w:r>
      <w:r>
        <w:rPr>
          <w:rFonts w:ascii="Tinos" w:hAnsi="Tinos" w:eastAsia="Times New Roman CYR" w:cs="Tinos"/>
          <w:color w:val="000000" w:themeColor="text1"/>
          <w:sz w:val="26"/>
          <w:szCs w:val="26"/>
          <w:highlight w:val="white"/>
          <w:shd w:val="clear" w:color="auto" w:fill="f0f0f0"/>
        </w:rPr>
        <w:t xml:space="preserve">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r/>
    </w:p>
    <w:p>
      <w:pPr>
        <w:pStyle w:val="1093"/>
        <w:ind w:left="0" w:right="34" w:firstLine="879"/>
        <w:jc w:val="both"/>
        <w:spacing w:before="0" w:beforeAutospacing="0" w:after="0" w:afterAutospacing="0" w:line="240" w:lineRule="auto"/>
        <w:rPr>
          <w:rFonts w:ascii="Tinos" w:hAnsi="Tinos" w:cs="Tinos"/>
          <w:color w:val="000000" w:themeColor="text1"/>
          <w:sz w:val="26"/>
          <w:szCs w:val="26"/>
          <w:highlight w:val="white"/>
        </w:rPr>
        <w:suppressLineNumbers w:val="0"/>
      </w:pPr>
      <w:r>
        <w:rPr>
          <w:rFonts w:ascii="Tinos" w:hAnsi="Tinos" w:eastAsia="Times New Roman CYR" w:cs="Tinos"/>
          <w:color w:val="000000" w:themeColor="text1"/>
          <w:sz w:val="26"/>
          <w:szCs w:val="26"/>
          <w:highlight w:val="white"/>
        </w:rPr>
        <w:t xml:space="preserve"> </w:t>
      </w:r>
      <w:r>
        <w:rPr>
          <w:rFonts w:ascii="Tinos" w:hAnsi="Tinos" w:eastAsia="Times New Roman CYR" w:cs="Tinos"/>
          <w:color w:val="000000" w:themeColor="text1"/>
          <w:sz w:val="26"/>
          <w:szCs w:val="26"/>
          <w:highlight w:val="white"/>
          <w:shd w:val="clear" w:color="auto" w:fill="f0f0f0"/>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w:t>
      </w:r>
      <w:r>
        <w:rPr>
          <w:rFonts w:ascii="Tinos" w:hAnsi="Tinos" w:eastAsia="Times New Roman CYR" w:cs="Tinos"/>
          <w:color w:val="000000" w:themeColor="text1"/>
          <w:sz w:val="26"/>
          <w:szCs w:val="26"/>
          <w:highlight w:val="white"/>
          <w:shd w:val="clear" w:color="auto" w:fill="f0f0f0"/>
        </w:rPr>
        <w:t xml:space="preserve">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hyperlink r:id="rId16" w:tooltip="https://internet.garant.ru/document/redirect/12125268/6501" w:history="1">
        <w:r>
          <w:rPr>
            <w:rStyle w:val="1091"/>
            <w:rFonts w:ascii="Tinos" w:hAnsi="Tinos" w:eastAsia="Times New Roman CYR" w:cs="Tinos"/>
            <w:color w:val="000000" w:themeColor="text1"/>
            <w:sz w:val="26"/>
            <w:szCs w:val="26"/>
            <w:highlight w:val="white"/>
            <w:shd w:val="clear" w:color="auto" w:fill="f0f0f0"/>
          </w:rPr>
          <w:t xml:space="preserve">ч. </w:t>
        </w:r>
        <w:r>
          <w:rPr>
            <w:rStyle w:val="1091"/>
            <w:rFonts w:ascii="Tinos" w:hAnsi="Tinos" w:eastAsia="Times New Roman CYR" w:cs="Tinos"/>
            <w:color w:val="000000" w:themeColor="text1"/>
            <w:sz w:val="26"/>
            <w:szCs w:val="26"/>
            <w:highlight w:val="white"/>
            <w:shd w:val="clear" w:color="auto" w:fill="f0f0f0"/>
          </w:rPr>
          <w:t xml:space="preserve">1 ст. 65</w:t>
        </w:r>
      </w:hyperlink>
      <w:r>
        <w:rPr>
          <w:rFonts w:ascii="Tinos" w:hAnsi="Tinos" w:eastAsia="Times New Roman CYR" w:cs="Tinos"/>
          <w:color w:val="000000" w:themeColor="text1"/>
          <w:sz w:val="26"/>
          <w:szCs w:val="26"/>
          <w:highlight w:val="white"/>
          <w:shd w:val="clear" w:color="auto" w:fill="f0f0f0"/>
        </w:rPr>
        <w:t xml:space="preserve"> ТК РФ).</w:t>
      </w:r>
      <w:r/>
    </w:p>
    <w:p>
      <w:pPr>
        <w:ind w:left="0" w:right="34" w:firstLine="87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При заключении тру</w:t>
      </w:r>
      <w:r>
        <w:rPr>
          <w:rStyle w:val="1090"/>
          <w:rFonts w:ascii="Tinos" w:hAnsi="Tinos" w:eastAsia="Times New Roman CYR" w:cs="Tinos"/>
          <w:sz w:val="26"/>
          <w:szCs w:val="26"/>
        </w:rPr>
        <w:t xml:space="preserve">дового договора путем обмена электронным</w:t>
      </w:r>
      <w:r>
        <w:rPr>
          <w:rStyle w:val="1090"/>
          <w:rFonts w:ascii="Tinos" w:hAnsi="Tinos" w:eastAsia="Times New Roman CYR" w:cs="Tinos"/>
          <w:sz w:val="26"/>
          <w:szCs w:val="26"/>
        </w:rPr>
        <w:t xml:space="preserve">и документами документ</w:t>
      </w:r>
      <w:r>
        <w:rPr>
          <w:rStyle w:val="1090"/>
          <w:rFonts w:ascii="Tinos" w:hAnsi="Tinos" w:eastAsia="Times New Roman CYR" w:cs="Tinos"/>
          <w:sz w:val="26"/>
          <w:szCs w:val="26"/>
        </w:rPr>
        <w:t xml:space="preserve">ы, предусмотренные </w:t>
      </w:r>
      <w:hyperlink r:id="rId17" w:tooltip="https://internet.garant.ru/document/redirect/12125268/65" w:history="1">
        <w:r>
          <w:rPr>
            <w:rStyle w:val="1091"/>
            <w:rFonts w:ascii="Tinos" w:hAnsi="Tinos" w:eastAsia="Times New Roman CYR" w:cs="Tinos"/>
            <w:color w:val="106bbe"/>
            <w:sz w:val="26"/>
            <w:szCs w:val="26"/>
          </w:rPr>
          <w:t xml:space="preserve">статьей 65</w:t>
        </w:r>
      </w:hyperlink>
      <w:r>
        <w:rPr>
          <w:rStyle w:val="1090"/>
          <w:rFonts w:ascii="Tinos" w:hAnsi="Tinos" w:eastAsia="Times New Roman CYR" w:cs="Tinos"/>
          <w:sz w:val="26"/>
          <w:szCs w:val="26"/>
        </w:rPr>
        <w:t xml:space="preserve"> ТК РФ, могут быть предъявлены работодателю лицом, поступающим на</w:t>
      </w:r>
      <w:r>
        <w:rPr>
          <w:rStyle w:val="1090"/>
          <w:rFonts w:ascii="Tinos" w:hAnsi="Tinos" w:eastAsia="Times New Roman CYR" w:cs="Tinos"/>
          <w:sz w:val="26"/>
          <w:szCs w:val="26"/>
        </w:rPr>
        <w:t xml:space="preserve"> дистанционную работу, в форме электронных документов, если иное</w:t>
      </w:r>
      <w:r>
        <w:rPr>
          <w:rStyle w:val="1090"/>
          <w:rFonts w:ascii="Tinos" w:hAnsi="Tinos" w:eastAsia="Times New Roman CYR" w:cs="Tinos"/>
          <w:sz w:val="26"/>
          <w:szCs w:val="26"/>
        </w:rPr>
        <w:t xml:space="preserve"> не предусмотрено законодательством Российской Федерации. По требованию работодателя данное лицо обязано представить ему нотариально заверенные копии указанных документов на бумажном носителе.</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2.4. При приеме на работу, требующую обязательного медицинского осмотра, предъявляется также </w:t>
      </w:r>
      <w:hyperlink r:id="rId18" w:tooltip="https://internet.garant.ru/document/redirect/73481105/1400" w:history="1">
        <w:r>
          <w:rPr>
            <w:rStyle w:val="1091"/>
            <w:rFonts w:ascii="Tinos" w:hAnsi="Tinos" w:eastAsia="Times New Roman CYR" w:cs="Tinos"/>
            <w:color w:val="106bbe"/>
            <w:sz w:val="26"/>
            <w:szCs w:val="26"/>
          </w:rPr>
          <w:t xml:space="preserve">справка</w:t>
        </w:r>
      </w:hyperlink>
      <w:r>
        <w:rPr>
          <w:rStyle w:val="1090"/>
          <w:rFonts w:ascii="Tinos" w:hAnsi="Tinos" w:eastAsia="Times New Roman CYR" w:cs="Tinos"/>
          <w:sz w:val="26"/>
          <w:szCs w:val="26"/>
        </w:rPr>
        <w:t xml:space="preserve"> установленного образца.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2.5. В отдельн</w:t>
      </w:r>
      <w:r>
        <w:rPr>
          <w:rStyle w:val="1090"/>
          <w:rFonts w:ascii="Tinos" w:hAnsi="Tinos" w:eastAsia="Times New Roman CYR" w:cs="Tinos"/>
          <w:sz w:val="26"/>
          <w:szCs w:val="26"/>
        </w:rPr>
        <w:t xml:space="preserve">ых случаях с учетом специфики работы Трудовым кодексом РФ, иными федеральными законами, указами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2.6. </w:t>
      </w:r>
      <w:r>
        <w:rPr>
          <w:rStyle w:val="1090"/>
          <w:rFonts w:ascii="Tinos" w:hAnsi="Tinos" w:eastAsia="Times New Roman CYR" w:cs="Tinos"/>
          <w:color w:val="000000" w:themeColor="text1"/>
          <w:sz w:val="26"/>
          <w:szCs w:val="26"/>
        </w:rPr>
      </w:r>
      <w:r>
        <w:rPr>
          <w:rFonts w:ascii="Tinos" w:hAnsi="Tinos" w:eastAsia="PT Serif" w:cs="Tinos"/>
          <w:color w:val="000000" w:themeColor="text1"/>
          <w:sz w:val="26"/>
          <w:szCs w:val="26"/>
          <w:highlight w:val="white"/>
        </w:rPr>
        <w:t xml:space="preserve">Формирование сведений о трудовой деятельности лиц, впервые поступающих на работу после 31 декабря 2020 года, осуществляется в соответствии со</w:t>
      </w:r>
      <w:r>
        <w:rPr>
          <w:rFonts w:ascii="Tinos" w:hAnsi="Tinos" w:eastAsia="PT Serif" w:cs="Tinos"/>
          <w:color w:val="000000" w:themeColor="text1"/>
          <w:sz w:val="26"/>
          <w:szCs w:val="26"/>
          <w:highlight w:val="white"/>
          <w:u w:val="none"/>
        </w:rPr>
        <w:t xml:space="preserve"> </w:t>
      </w:r>
      <w:hyperlink r:id="rId19" w:tooltip="https://internet.garant.ru/#/document/12125268/entry/661" w:history="1">
        <w:r>
          <w:rPr>
            <w:rStyle w:val="866"/>
            <w:rFonts w:ascii="Tinos" w:hAnsi="Tinos" w:eastAsia="PT Serif" w:cs="Tinos"/>
            <w:color w:val="000000" w:themeColor="text1"/>
            <w:sz w:val="26"/>
            <w:szCs w:val="26"/>
            <w:highlight w:val="white"/>
            <w:u w:val="none"/>
          </w:rPr>
          <w:t xml:space="preserve">статьей 66.1</w:t>
        </w:r>
      </w:hyperlink>
      <w:r>
        <w:rPr>
          <w:rFonts w:ascii="Tinos" w:hAnsi="Tinos" w:eastAsia="PT Serif" w:cs="Tinos"/>
          <w:color w:val="000000" w:themeColor="text1"/>
          <w:sz w:val="26"/>
          <w:szCs w:val="26"/>
          <w:highlight w:val="white"/>
          <w:u w:val="none"/>
        </w:rPr>
        <w:t xml:space="preserve"> </w:t>
      </w:r>
      <w:r>
        <w:rPr>
          <w:rFonts w:ascii="Tinos" w:hAnsi="Tinos" w:eastAsia="PT Serif" w:cs="Tinos"/>
          <w:color w:val="000000" w:themeColor="text1"/>
          <w:sz w:val="26"/>
          <w:szCs w:val="26"/>
          <w:highlight w:val="white"/>
        </w:rPr>
        <w:t xml:space="preserve">Трудового кодекса РФ, а трудовые книжки на указанных лиц не оформляются.</w:t>
      </w:r>
      <w:r/>
      <w:r>
        <w:rPr>
          <w:rStyle w:val="1090"/>
          <w:rFonts w:ascii="Tinos" w:hAnsi="Tinos" w:eastAsia="Times New Roman CYR"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По желанию дистанционного работника</w:t>
      </w:r>
      <w:r>
        <w:rPr>
          <w:rStyle w:val="1090"/>
          <w:rFonts w:ascii="Tinos" w:hAnsi="Tinos" w:eastAsia="Times New Roman CYR" w:cs="Tinos"/>
          <w:sz w:val="26"/>
          <w:szCs w:val="26"/>
        </w:rPr>
        <w:t xml:space="preserve"> сведения о его трудовой деятельности вносятся 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(за исключением случаев, если в соответствии с </w:t>
      </w:r>
      <w:hyperlink r:id="rId20" w:tooltip="https://internet.garant.ru/document/redirect/12125268/655" w:history="1">
        <w:r>
          <w:rPr>
            <w:rStyle w:val="1091"/>
            <w:rFonts w:ascii="Tinos" w:hAnsi="Tinos" w:eastAsia="Times New Roman CYR" w:cs="Tinos"/>
            <w:color w:val="106bbe"/>
            <w:sz w:val="26"/>
            <w:szCs w:val="26"/>
          </w:rPr>
          <w:t xml:space="preserve">ТК</w:t>
        </w:r>
      </w:hyperlink>
      <w:r>
        <w:rPr>
          <w:rStyle w:val="1090"/>
          <w:rFonts w:ascii="Tinos" w:hAnsi="Tinos" w:eastAsia="Times New Roman CYR" w:cs="Tinos"/>
          <w:sz w:val="26"/>
          <w:szCs w:val="26"/>
        </w:rPr>
        <w:t xml:space="preserve"> РФ, иным федеральным законом трудовая книжка на работника не ведется).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В случае если на лицо, поступающее на работу впервые, не был открыт индивидуальный л</w:t>
      </w:r>
      <w:r>
        <w:rPr>
          <w:rStyle w:val="1090"/>
          <w:rFonts w:ascii="Tinos" w:hAnsi="Tinos" w:eastAsia="Times New Roman CYR" w:cs="Tinos"/>
          <w:sz w:val="26"/>
          <w:szCs w:val="26"/>
        </w:rPr>
        <w:t xml:space="preserve">ицевой счет, Работодателем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При заключении трудового договора </w:t>
      </w:r>
      <w:r>
        <w:rPr>
          <w:rStyle w:val="1090"/>
          <w:rFonts w:ascii="Tinos" w:hAnsi="Tinos" w:eastAsia="Times New Roman CYR" w:cs="Tinos"/>
          <w:sz w:val="26"/>
          <w:szCs w:val="26"/>
        </w:rPr>
        <w:t xml:space="preserve">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2.7. При отсутствии у лица, поступающего на работу</w:t>
      </w:r>
      <w:r>
        <w:rPr>
          <w:rStyle w:val="1090"/>
          <w:rFonts w:ascii="Tinos" w:hAnsi="Tinos" w:eastAsia="Times New Roman CYR" w:cs="Tinos"/>
          <w:sz w:val="26"/>
          <w:szCs w:val="26"/>
        </w:rPr>
        <w:t xml:space="preserve">,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w:t>
      </w:r>
      <w:hyperlink r:id="rId21" w:tooltip="https://internet.garant.ru/document/redirect/12125268/6603" w:history="1">
        <w:r>
          <w:rPr>
            <w:rStyle w:val="1091"/>
            <w:rFonts w:ascii="Tinos" w:hAnsi="Tinos" w:eastAsia="Times New Roman CYR" w:cs="Tinos"/>
            <w:color w:val="106bbe"/>
            <w:sz w:val="26"/>
            <w:szCs w:val="26"/>
          </w:rPr>
          <w:t xml:space="preserve">ТК</w:t>
        </w:r>
      </w:hyperlink>
      <w:r>
        <w:rPr>
          <w:rStyle w:val="1090"/>
          <w:rFonts w:ascii="Tinos" w:hAnsi="Tinos" w:eastAsia="Times New Roman CYR" w:cs="Tinos"/>
          <w:sz w:val="26"/>
          <w:szCs w:val="26"/>
        </w:rPr>
        <w:t xml:space="preserve"> РФ, иным федеральным законом трудовая книжка на работника не ведется).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2.8. Трудовой договор вступает в силу</w:t>
      </w:r>
      <w:r>
        <w:rPr>
          <w:rStyle w:val="1090"/>
          <w:rFonts w:ascii="Tinos" w:hAnsi="Tinos" w:eastAsia="Times New Roman CYR" w:cs="Tinos"/>
          <w:sz w:val="26"/>
          <w:szCs w:val="26"/>
        </w:rPr>
        <w:t xml:space="preserve"> со дня его подписания сторонами,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2.9. Работник приступает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w:t>
      </w:r>
      <w:r>
        <w:rPr>
          <w:rStyle w:val="1090"/>
          <w:rFonts w:ascii="Tinos" w:hAnsi="Tinos" w:eastAsia="Times New Roman CYR" w:cs="Tinos"/>
          <w:sz w:val="26"/>
          <w:szCs w:val="26"/>
        </w:rPr>
        <w:t xml:space="preserve">нь после вступления договора в силу. Если Работник не приступил к исполнению трудовых обязанностей со дня, определенного трудовым договором, то работодатель имеет право аннулировать трудовой договор. Аннулированный трудовой договор считается незаключенным.</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2.10. Прием на работу оформляется трудовым договором.</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2.11. Работодатель вправе издать на основании заключенного трудового договора </w:t>
      </w:r>
      <w:hyperlink r:id="rId22" w:tooltip="https://internet.garant.ru/document/redirect/12134807/1000" w:history="1">
        <w:r>
          <w:rPr>
            <w:rStyle w:val="1091"/>
            <w:rFonts w:ascii="Tinos" w:hAnsi="Tinos" w:eastAsia="Times New Roman CYR" w:cs="Tinos"/>
            <w:color w:val="106bbe"/>
            <w:sz w:val="26"/>
            <w:szCs w:val="26"/>
          </w:rPr>
          <w:t xml:space="preserve">приказ</w:t>
        </w:r>
      </w:hyperlink>
      <w:r>
        <w:rPr>
          <w:rStyle w:val="1090"/>
          <w:rFonts w:ascii="Tinos" w:hAnsi="Tinos" w:eastAsia="Times New Roman CYR" w:cs="Tinos"/>
          <w:sz w:val="26"/>
          <w:szCs w:val="26"/>
        </w:rPr>
        <w:t xml:space="preserve"> о приеме на работу. Содержание приказа работодателя должно соответствовать условиям заключенного трудового договора.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2.12. При приеме на работу (д</w:t>
      </w:r>
      <w:r>
        <w:rPr>
          <w:rStyle w:val="1090"/>
          <w:rFonts w:ascii="Tinos" w:hAnsi="Tinos" w:eastAsia="Times New Roman CYR" w:cs="Tinos"/>
          <w:sz w:val="26"/>
          <w:szCs w:val="26"/>
        </w:rPr>
        <w:t xml:space="preserve">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Ознакомление лица, поступающего на дистанционную работу, с документами, предусмотренными </w:t>
      </w:r>
      <w:hyperlink r:id="rId23" w:tooltip="https://internet.garant.ru/document/redirect/12125268/6803" w:history="1">
        <w:r>
          <w:rPr>
            <w:rStyle w:val="1091"/>
            <w:rFonts w:ascii="Tinos" w:hAnsi="Tinos" w:eastAsia="Times New Roman CYR" w:cs="Tinos"/>
            <w:color w:val="106bbe"/>
            <w:sz w:val="26"/>
            <w:szCs w:val="26"/>
          </w:rPr>
          <w:t xml:space="preserve">частью третьей статьи 68</w:t>
        </w:r>
      </w:hyperlink>
      <w:r>
        <w:rPr>
          <w:rStyle w:val="1090"/>
          <w:rFonts w:ascii="Tinos" w:hAnsi="Tinos" w:eastAsia="Times New Roman CYR" w:cs="Tinos"/>
          <w:sz w:val="26"/>
          <w:szCs w:val="26"/>
        </w:rPr>
        <w:t xml:space="preserve"> ТК РФ, может осуществляться путем обмена электронными документами.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2.13. При приеме на работу Работодатель обязан:</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 обеспечить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обеспечить обязательное медицинское освидетельствование лиц, не достигших возраста восемнадцати лет, а также иных лиц в случаях, предусмотренных законодательством.</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2.14.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w:t>
      </w:r>
      <w:hyperlink r:id="rId24" w:tooltip="https://internet.garant.ru/document/redirect/12125268/6603" w:history="1">
        <w:r>
          <w:rPr>
            <w:rStyle w:val="1091"/>
            <w:rFonts w:ascii="Tinos" w:hAnsi="Tinos" w:eastAsia="Times New Roman CYR" w:cs="Tinos"/>
            <w:color w:val="106bbe"/>
            <w:sz w:val="26"/>
            <w:szCs w:val="26"/>
          </w:rPr>
          <w:t xml:space="preserve">ТК</w:t>
        </w:r>
      </w:hyperlink>
      <w:r>
        <w:rPr>
          <w:rStyle w:val="1090"/>
          <w:rFonts w:ascii="Tinos" w:hAnsi="Tinos" w:eastAsia="Times New Roman CYR" w:cs="Tinos"/>
          <w:sz w:val="26"/>
          <w:szCs w:val="26"/>
        </w:rPr>
        <w:t xml:space="preserve"> РФ, иным федеральным законом трудовая книжка на работника не ведется).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2.15. Работодатель не вправе требовать от Работника выполнения работ, не обусловленных трудовым договором. Изменения условий трудового договора могут быть осуществлены только в соответствии с действующим законодательством.</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highlight w:val="white"/>
        </w:rPr>
        <w:t xml:space="preserve">2.16. Прекращение трудового договора может иметь место только по основа</w:t>
      </w:r>
      <w:r>
        <w:rPr>
          <w:rStyle w:val="1090"/>
          <w:rFonts w:ascii="Tinos" w:hAnsi="Tinos" w:eastAsia="Times New Roman CYR" w:cs="Tinos"/>
          <w:sz w:val="26"/>
          <w:szCs w:val="26"/>
          <w:highlight w:val="white"/>
        </w:rPr>
        <w:t xml:space="preserve">ниям</w:t>
      </w:r>
      <w:r>
        <w:rPr>
          <w:rStyle w:val="1090"/>
          <w:rFonts w:ascii="Tinos" w:hAnsi="Tinos" w:eastAsia="Times New Roman CYR" w:cs="Tinos"/>
          <w:sz w:val="26"/>
          <w:szCs w:val="26"/>
        </w:rPr>
        <w:t xml:space="preserve">, предусмотренным законодательством.</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Помимо оснований, предусмотренных </w:t>
      </w:r>
      <w:hyperlink r:id="rId25" w:tooltip="https://internet.garant.ru/document/redirect/12125268/1013" w:history="1">
        <w:r>
          <w:rPr>
            <w:rStyle w:val="1091"/>
            <w:rFonts w:ascii="Tinos" w:hAnsi="Tinos" w:eastAsia="Times New Roman CYR" w:cs="Tinos"/>
            <w:color w:val="106bbe"/>
            <w:sz w:val="26"/>
            <w:szCs w:val="26"/>
          </w:rPr>
          <w:t xml:space="preserve">ТК</w:t>
        </w:r>
      </w:hyperlink>
      <w:r>
        <w:rPr>
          <w:rStyle w:val="1090"/>
          <w:rFonts w:ascii="Tinos" w:hAnsi="Tinos" w:eastAsia="Times New Roman CYR" w:cs="Tinos"/>
          <w:sz w:val="26"/>
          <w:szCs w:val="26"/>
        </w:rPr>
        <w:t xml:space="preserve"> РФ, трудовой договор с дистанционным работником может быть расторгнут по инициативе работодателя в случае, если в пери</w:t>
      </w:r>
      <w:r>
        <w:rPr>
          <w:rStyle w:val="1090"/>
          <w:rFonts w:ascii="Tinos" w:hAnsi="Tinos" w:eastAsia="Times New Roman CYR" w:cs="Tinos"/>
          <w:sz w:val="26"/>
          <w:szCs w:val="26"/>
        </w:rPr>
        <w:t xml:space="preserve">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Трудовой договор с работник</w:t>
      </w:r>
      <w:r>
        <w:rPr>
          <w:rStyle w:val="1090"/>
          <w:rFonts w:ascii="Tinos" w:hAnsi="Tinos" w:eastAsia="Times New Roman CYR" w:cs="Tinos"/>
          <w:sz w:val="26"/>
          <w:szCs w:val="26"/>
        </w:rPr>
        <w:t xml:space="preserve">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2.17. Трудовой договор может быть расторгнут в любое время по соглашению сторон трудового договора.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2.18. 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w:t>
      </w:r>
      <w:hyperlink r:id="rId26" w:tooltip="https://internet.garant.ru/document/redirect/12125268/1013" w:history="1">
        <w:r>
          <w:rPr>
            <w:rStyle w:val="1091"/>
            <w:rFonts w:ascii="Tinos" w:hAnsi="Tinos" w:eastAsia="Times New Roman CYR" w:cs="Tinos"/>
            <w:color w:val="106bbe"/>
            <w:sz w:val="26"/>
            <w:szCs w:val="26"/>
          </w:rPr>
          <w:t xml:space="preserve">Трудовым кодексом</w:t>
        </w:r>
      </w:hyperlink>
      <w:r>
        <w:rPr>
          <w:rStyle w:val="1090"/>
          <w:rFonts w:ascii="Tinos" w:hAnsi="Tinos" w:eastAsia="Times New Roman CYR" w:cs="Tinos"/>
          <w:sz w:val="26"/>
          <w:szCs w:val="26"/>
        </w:rPr>
        <w:t xml:space="preserve">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2.19. Трудовой договор может быть расторгнут и до истечения срока предупреждения об увольнении, по соглашению между Работником и Работодателем.</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2.20. В случаях когда зая</w:t>
      </w:r>
      <w:r>
        <w:rPr>
          <w:rStyle w:val="1090"/>
          <w:rFonts w:ascii="Tinos" w:hAnsi="Tinos" w:eastAsia="Times New Roman CYR" w:cs="Tinos"/>
          <w:sz w:val="26"/>
          <w:szCs w:val="26"/>
        </w:rPr>
        <w:t xml:space="preserve">вление Работника об увольнении по его инициативе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w:t>
      </w:r>
      <w:r>
        <w:rPr>
          <w:rStyle w:val="1090"/>
          <w:rFonts w:ascii="Tinos" w:hAnsi="Tinos" w:eastAsia="Times New Roman CYR" w:cs="Tinos"/>
          <w:sz w:val="26"/>
          <w:szCs w:val="26"/>
        </w:rPr>
        <w:t xml:space="preserve">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2.21.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w:t>
      </w:r>
      <w:hyperlink r:id="rId27" w:tooltip="https://internet.garant.ru/document/redirect/12125268/6404" w:history="1">
        <w:r>
          <w:rPr>
            <w:rStyle w:val="1091"/>
            <w:rFonts w:ascii="Tinos" w:hAnsi="Tinos" w:eastAsia="Times New Roman CYR" w:cs="Tinos"/>
            <w:color w:val="106bbe"/>
            <w:sz w:val="26"/>
            <w:szCs w:val="26"/>
          </w:rPr>
          <w:t xml:space="preserve">Трудовым кодексом</w:t>
        </w:r>
      </w:hyperlink>
      <w:r>
        <w:rPr>
          <w:rStyle w:val="1090"/>
          <w:rFonts w:ascii="Tinos" w:hAnsi="Tinos" w:eastAsia="Times New Roman CYR" w:cs="Tinos"/>
          <w:sz w:val="26"/>
          <w:szCs w:val="26"/>
        </w:rPr>
        <w:t xml:space="preserve"> РФ и иными федеральными законами не может быть отказано в заключении трудового договора.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2.22. Расторжение трудового договора по инициативе Работодателя производится с учетом мотивированного мнения представительного органа Совета трудового коллектива</w:t>
      </w:r>
      <w:r>
        <w:rPr>
          <w:rStyle w:val="1090"/>
          <w:rFonts w:ascii="Tinos" w:hAnsi="Tinos" w:eastAsia="Times New Roman CYR" w:cs="Tinos"/>
          <w:sz w:val="26"/>
          <w:szCs w:val="26"/>
        </w:rPr>
        <w:t xml:space="preserve">, за исключением случаев, предусмотренных законодательством РФ.</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Расторжение по инициативе работодателя трудового договора с работником в период приостановления действия тр</w:t>
      </w:r>
      <w:r>
        <w:rPr>
          <w:rStyle w:val="1090"/>
          <w:rFonts w:ascii="Tinos" w:hAnsi="Tinos" w:eastAsia="Times New Roman CYR" w:cs="Tinos"/>
          <w:sz w:val="26"/>
          <w:szCs w:val="26"/>
        </w:rPr>
        <w:t xml:space="preserve">удового договора не допускается, за исключением случаев ликвидации организации, а также истечения в указанный период срока действия трудового договора, если он был заключен на определенный срок.</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2.23. Прекращение трудового договора оформляется приказом Работодателя.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2.24.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w:t>
      </w:r>
      <w:r>
        <w:rPr>
          <w:rStyle w:val="1090"/>
          <w:rFonts w:ascii="Tinos" w:hAnsi="Tinos" w:eastAsia="Times New Roman CYR" w:cs="Tinos"/>
          <w:sz w:val="26"/>
          <w:szCs w:val="26"/>
        </w:rPr>
        <w:t xml:space="preserve">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В случае если ознакомление дистанцион</w:t>
      </w:r>
      <w:r>
        <w:rPr>
          <w:rStyle w:val="1090"/>
          <w:rFonts w:ascii="Tinos" w:hAnsi="Tinos" w:eastAsia="Times New Roman CYR" w:cs="Tinos"/>
          <w:sz w:val="26"/>
          <w:szCs w:val="26"/>
        </w:rPr>
        <w:t xml:space="preserve">ного работника с приказом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w:t>
      </w:r>
      <w:r>
        <w:rPr>
          <w:rStyle w:val="1090"/>
          <w:rFonts w:ascii="Tinos" w:hAnsi="Tinos" w:eastAsia="Times New Roman CYR" w:cs="Tinos"/>
          <w:sz w:val="26"/>
          <w:szCs w:val="26"/>
        </w:rPr>
        <w:t xml:space="preserve">ель обязан в течение трех рабочих дней со дня издания указанного приказа направить дистанционному работнику по почте заказным письмом с уведомлением оформленную надлежащим образом копию указанного приказа на бумажном носителе.</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2.25. В день прекращения трудового договора Работодатель обязан выдать Работнику трудовую книжку или предоставить сведения о трудовой деятельности у данного Работодателя и произвести с ним расчет в соответствии со </w:t>
      </w:r>
      <w:hyperlink r:id="rId28" w:tooltip="https://internet.garant.ru/document/redirect/12125268/140" w:history="1">
        <w:r>
          <w:rPr>
            <w:rStyle w:val="1091"/>
            <w:rFonts w:ascii="Tinos" w:hAnsi="Tinos" w:eastAsia="Times New Roman CYR" w:cs="Tinos"/>
            <w:color w:val="106bbe"/>
            <w:sz w:val="26"/>
            <w:szCs w:val="26"/>
          </w:rPr>
          <w:t xml:space="preserve">статьей 140</w:t>
        </w:r>
      </w:hyperlink>
      <w:r>
        <w:rPr>
          <w:rStyle w:val="1090"/>
          <w:rFonts w:ascii="Tinos" w:hAnsi="Tinos" w:eastAsia="Times New Roman CYR" w:cs="Tinos"/>
          <w:sz w:val="26"/>
          <w:szCs w:val="26"/>
        </w:rPr>
        <w:t xml:space="preserve"> ТК РФ. По письменному заявлению Работника Работодатель также обязан выдать ему заверенные надлежащим образом копии документов, связанных с работой.</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Запись в трудовую книжку и внесение информации в сведения о трудовой деятельности об основании и о причине прекращения трудового договора должны производиться в точном соответствии с формулировками </w:t>
      </w:r>
      <w:hyperlink r:id="rId29" w:tooltip="https://internet.garant.ru/document/redirect/12125268/0" w:history="1">
        <w:r>
          <w:rPr>
            <w:rStyle w:val="1091"/>
            <w:rFonts w:ascii="Tinos" w:hAnsi="Tinos" w:eastAsia="Times New Roman CYR" w:cs="Tinos"/>
            <w:color w:val="106bbe"/>
            <w:sz w:val="26"/>
            <w:szCs w:val="26"/>
          </w:rPr>
          <w:t xml:space="preserve">ТК</w:t>
        </w:r>
      </w:hyperlink>
      <w:r>
        <w:rPr>
          <w:rStyle w:val="1090"/>
          <w:rFonts w:ascii="Tinos" w:hAnsi="Tinos" w:eastAsia="Times New Roman CYR" w:cs="Tinos"/>
          <w:sz w:val="26"/>
          <w:szCs w:val="26"/>
        </w:rPr>
        <w:t xml:space="preserve"> РФ или иного федерального закона и со ссылкой на соответствующие статью, часть статьи, пункт статьи ТК РФ или иного федерального закона.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2.26. В случае</w:t>
      </w:r>
      <w:r>
        <w:rPr>
          <w:rStyle w:val="1090"/>
          <w:rFonts w:ascii="Tinos" w:hAnsi="Tinos" w:eastAsia="Times New Roman CYR" w:cs="Tinos"/>
          <w:sz w:val="26"/>
          <w:szCs w:val="26"/>
        </w:rPr>
        <w:t xml:space="preserve">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w:t>
      </w:r>
      <w:r>
        <w:rPr>
          <w:rStyle w:val="1090"/>
          <w:rFonts w:ascii="Tinos" w:hAnsi="Tinos" w:eastAsia="Times New Roman CYR" w:cs="Tinos"/>
          <w:sz w:val="26"/>
          <w:szCs w:val="26"/>
        </w:rPr>
        <w:t xml:space="preserve">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w:t>
      </w:r>
      <w:r>
        <w:rPr>
          <w:rStyle w:val="1090"/>
          <w:rFonts w:ascii="Tinos" w:hAnsi="Tinos" w:eastAsia="Times New Roman CYR" w:cs="Tinos"/>
          <w:sz w:val="26"/>
          <w:szCs w:val="26"/>
        </w:rPr>
        <w:t xml:space="preserve">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2.27. По истечении срока предупреждения об увольнении Работник имеет право прекратить работу. В последний день</w:t>
      </w:r>
      <w:r>
        <w:rPr>
          <w:rStyle w:val="1090"/>
          <w:rFonts w:ascii="Tinos" w:hAnsi="Tinos" w:eastAsia="Times New Roman CYR" w:cs="Tinos"/>
          <w:sz w:val="26"/>
          <w:szCs w:val="26"/>
        </w:rPr>
        <w:t xml:space="preserve"> работы Работодатель обязан выдать Работнику трудовую книжку или предоставить сведения о трудовой деятельности у данного Работодателя, выдать другие документы, связанные с работой, по письменному заявлению Работника и произвести с ним окончательный расчет.</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2.28. Срочный трудовой договор прекращается с истечением срока его действия, о чем Ра</w:t>
      </w:r>
      <w:r>
        <w:rPr>
          <w:rStyle w:val="1090"/>
          <w:rFonts w:ascii="Tinos" w:hAnsi="Tinos" w:eastAsia="Times New Roman CYR" w:cs="Tinos"/>
          <w:sz w:val="26"/>
          <w:szCs w:val="26"/>
        </w:rPr>
        <w:t xml:space="preserve">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2.29. Трудовой договор, заключенный на время выполнения определенной работы, прекращается по завершении этой работы.</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2.30. Трудовой договор, заключенный на время исполнения обязанностей отсутствующего Работника, прекращается с выходом этого Работника на работу.</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2.31. Трудовой договор, заключенный для выполнения сезонных работ в течение определенного периода (сезона), прекращается по окончании этого периода (сезона).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2.32. Трудовой договор может быть прекращен по обстоятельствам, не з</w:t>
      </w:r>
      <w:r>
        <w:rPr>
          <w:rStyle w:val="1090"/>
          <w:rFonts w:ascii="Tinos" w:hAnsi="Tinos" w:eastAsia="Times New Roman CYR" w:cs="Tinos"/>
          <w:sz w:val="26"/>
          <w:szCs w:val="26"/>
        </w:rPr>
        <w:t xml:space="preserve">ависящим от воли сторон, в том числе: призыва работника на военную службу (за исключением призыва работника на военную службу по мобилизации) или направление его на заменяющую ее альтернативную гражданскую службу; восстановления на работе работника, ранее </w:t>
      </w:r>
      <w:r>
        <w:rPr>
          <w:rStyle w:val="1090"/>
          <w:rFonts w:ascii="Tinos" w:hAnsi="Tinos" w:eastAsia="Times New Roman CYR" w:cs="Tinos"/>
          <w:sz w:val="26"/>
          <w:szCs w:val="26"/>
        </w:rPr>
        <w:t xml:space="preserve">выполнявшего эту работу, по решению государственной инспекции труда или суда; наступления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w:t>
      </w:r>
      <w:r>
        <w:rPr>
          <w:rStyle w:val="1090"/>
          <w:rFonts w:ascii="Tinos" w:hAnsi="Tinos" w:eastAsia="Times New Roman CYR" w:cs="Tinos"/>
          <w:sz w:val="26"/>
          <w:szCs w:val="26"/>
        </w:rPr>
        <w:t xml:space="preserve">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r>
        <w:rPr>
          <w:rStyle w:val="1090"/>
          <w:rFonts w:ascii="Tinos" w:hAnsi="Tinos" w:eastAsia="Times New Roman CYR" w:cs="Tinos"/>
          <w:sz w:val="26"/>
          <w:szCs w:val="26"/>
        </w:rPr>
        <w:t xml:space="preserve"> по иным обстоятельствам, предусмотренным трудовым законодательством.</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2.33. В случае призыва Работника на военную службу п</w:t>
      </w:r>
      <w:r>
        <w:rPr>
          <w:rStyle w:val="1090"/>
          <w:rFonts w:ascii="Tinos" w:hAnsi="Tinos" w:eastAsia="Times New Roman CYR" w:cs="Tinos"/>
          <w:sz w:val="26"/>
          <w:szCs w:val="26"/>
        </w:rPr>
        <w:t xml:space="preserve">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w:t>
      </w:r>
      <w:r>
        <w:rPr>
          <w:rStyle w:val="1090"/>
          <w:rFonts w:ascii="Tinos" w:hAnsi="Tinos" w:eastAsia="Times New Roman CYR" w:cs="Tinos"/>
          <w:sz w:val="26"/>
          <w:szCs w:val="26"/>
        </w:rPr>
        <w:t xml:space="preserve">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w:t>
      </w:r>
      <w:r>
        <w:rPr>
          <w:rStyle w:val="1090"/>
          <w:rFonts w:ascii="Tinos" w:hAnsi="Tinos" w:eastAsia="Times New Roman CYR" w:cs="Tinos"/>
          <w:sz w:val="26"/>
          <w:szCs w:val="26"/>
        </w:rPr>
        <w:t xml:space="preserve">ия Работником военной службы, службы в войсках национальной гвардии Российской Федерации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В период приостановления действия т</w:t>
      </w:r>
      <w:r>
        <w:rPr>
          <w:rStyle w:val="1090"/>
          <w:rFonts w:ascii="Tinos" w:hAnsi="Tinos" w:eastAsia="Times New Roman CYR" w:cs="Tinos"/>
          <w:sz w:val="26"/>
          <w:szCs w:val="26"/>
        </w:rPr>
        <w:t xml:space="preserve">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Расторжение по инициативе Работодателя трудового договора с Работником в период приостановления действия тр</w:t>
      </w:r>
      <w:r>
        <w:rPr>
          <w:rStyle w:val="1090"/>
          <w:rFonts w:ascii="Tinos" w:hAnsi="Tinos" w:eastAsia="Times New Roman CYR" w:cs="Tinos"/>
          <w:sz w:val="26"/>
          <w:szCs w:val="26"/>
        </w:rPr>
        <w:t xml:space="preserve">удового договора не допускается, за исключением случаев ликвидации организации, а также истечения в указанный период срока действия трудового договора, если он был заключен на определенный срок.</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w:t>
      </w:r>
      <w:r>
        <w:rPr>
          <w:rStyle w:val="1090"/>
          <w:rFonts w:ascii="Tinos" w:hAnsi="Tinos" w:eastAsia="Times New Roman CYR" w:cs="Tinos"/>
          <w:sz w:val="26"/>
          <w:szCs w:val="26"/>
        </w:rPr>
        <w:t xml:space="preserve">тствии оснований для прекращения срочного трудового договора, предусмотренных настоящим пунктом,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Не возобновляется действие срочных трудовых договоров, заключенных по следующим основаниям:</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исполнение обязанностей отсутствующег</w:t>
      </w:r>
      <w:r>
        <w:rPr>
          <w:rStyle w:val="1090"/>
          <w:rFonts w:ascii="Tinos" w:hAnsi="Tinos" w:eastAsia="Times New Roman CYR" w:cs="Tinos"/>
          <w:sz w:val="26"/>
          <w:szCs w:val="26"/>
        </w:rPr>
        <w:t xml:space="preserve">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выполнение временных работ сроком до двух месяцев и сезонных работ;</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выполнение заведомо определенной работы в случаях, когда ее завершение не может быть определено конкретной датой;</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выполнение работ, непосредственно связанных с практикой, профессиональным обучением или дополнительным профессиональным образованием в форме стажировки;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работы временного характера и общественные работы по направлению службы занятости;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с пенсионерами по возрасту, а </w:t>
      </w:r>
      <w:r>
        <w:rPr>
          <w:rStyle w:val="1090"/>
          <w:rFonts w:ascii="Tinos" w:hAnsi="Tinos" w:eastAsia="Times New Roman CYR" w:cs="Tinos"/>
          <w:sz w:val="26"/>
          <w:szCs w:val="26"/>
        </w:rPr>
        <w:t xml:space="preserve">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проведение неотложных работ по предотвращению катастроф, аварий, несчастных случаев, эпидемий, эпизоотий, устранение последствий указанных и других чрезвычайных обстоятельств;</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с лицами, получающими образование по очной форме;</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с совместителями.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Указанные трудовые договоры прекращаются в связи с истечением их срока по </w:t>
      </w:r>
      <w:hyperlink r:id="rId30" w:tooltip="https://internet.garant.ru/document/redirect/12125268/772" w:history="1">
        <w:r>
          <w:rPr>
            <w:rStyle w:val="1091"/>
            <w:rFonts w:ascii="Tinos" w:hAnsi="Tinos" w:eastAsia="Times New Roman CYR" w:cs="Tinos"/>
            <w:color w:val="106bbe"/>
            <w:sz w:val="26"/>
            <w:szCs w:val="26"/>
          </w:rPr>
          <w:t xml:space="preserve">п. 2 ч. 1 ст. 77</w:t>
        </w:r>
      </w:hyperlink>
      <w:r>
        <w:rPr>
          <w:rStyle w:val="1090"/>
          <w:rFonts w:ascii="Tinos" w:hAnsi="Tinos" w:eastAsia="Times New Roman CYR" w:cs="Tinos"/>
          <w:sz w:val="26"/>
          <w:szCs w:val="26"/>
        </w:rPr>
        <w:t xml:space="preserve"> Трудового кодекса РФ.</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В случаях невыхода работника на работу по истечении трех месяцев после окончания прохождения им военной службы по мобилизации, службы в войс</w:t>
      </w:r>
      <w:r>
        <w:rPr>
          <w:rStyle w:val="1090"/>
          <w:rFonts w:ascii="Tinos" w:hAnsi="Tinos" w:eastAsia="Times New Roman CYR" w:cs="Tinos"/>
          <w:sz w:val="26"/>
          <w:szCs w:val="26"/>
        </w:rPr>
        <w:t xml:space="preserve">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w:t>
      </w:r>
      <w:r>
        <w:rPr>
          <w:rStyle w:val="1090"/>
          <w:rFonts w:ascii="Tinos" w:hAnsi="Tinos" w:eastAsia="Times New Roman CYR" w:cs="Tinos"/>
          <w:sz w:val="26"/>
          <w:szCs w:val="26"/>
        </w:rPr>
        <w:t xml:space="preserve">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w:t>
      </w:r>
      <w:hyperlink r:id="rId31" w:tooltip="https://internet.garant.ru/document/redirect/12125268/81131" w:history="1">
        <w:r>
          <w:rPr>
            <w:rStyle w:val="1091"/>
            <w:rFonts w:ascii="Tinos" w:hAnsi="Tinos" w:eastAsia="Times New Roman CYR" w:cs="Tinos"/>
            <w:color w:val="106bbe"/>
            <w:sz w:val="26"/>
            <w:szCs w:val="26"/>
          </w:rPr>
          <w:t xml:space="preserve">пунктом 13.1 части первой статьи 81</w:t>
        </w:r>
      </w:hyperlink>
      <w:r>
        <w:rPr>
          <w:rStyle w:val="1090"/>
          <w:rFonts w:ascii="Tinos" w:hAnsi="Tinos" w:eastAsia="Times New Roman CYR" w:cs="Tinos"/>
          <w:sz w:val="26"/>
          <w:szCs w:val="26"/>
        </w:rPr>
        <w:t xml:space="preserve"> ТК РФ.</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Лицо, с которым в период приостановления действия трудового договора растор</w:t>
      </w:r>
      <w:r>
        <w:rPr>
          <w:rStyle w:val="1090"/>
          <w:rFonts w:ascii="Tinos" w:hAnsi="Tinos" w:eastAsia="Times New Roman CYR" w:cs="Tinos"/>
          <w:sz w:val="26"/>
          <w:szCs w:val="26"/>
        </w:rPr>
        <w:t xml:space="preserve">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службы в войсках национальной гвардии Российской Федерации по мобилизации или военной службы по</w:t>
      </w:r>
      <w:r>
        <w:rPr>
          <w:rStyle w:val="1090"/>
          <w:rFonts w:ascii="Tinos" w:hAnsi="Tinos" w:eastAsia="Times New Roman CYR" w:cs="Tinos"/>
          <w:sz w:val="26"/>
          <w:szCs w:val="26"/>
        </w:rPr>
        <w:t xml:space="preserve"> контракту, заключенному в период мобилизации, в период военного положения или в военное время,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w:t>
      </w:r>
      <w:r>
        <w:rPr>
          <w:rStyle w:val="1090"/>
          <w:rFonts w:ascii="Tinos" w:hAnsi="Tinos" w:eastAsia="Times New Roman CYR" w:cs="Tinos"/>
          <w:sz w:val="26"/>
          <w:szCs w:val="26"/>
        </w:rPr>
        <w:t xml:space="preserve">дерации или войска национальной гвардии Российской Федерации, имеет преимущественное право поступления на работу по ранее занимаемой должности у Работодателя, в случае отсутствия вакансии по такой должности на другую вакантную должность или работу, соответ</w:t>
      </w:r>
      <w:r>
        <w:rPr>
          <w:rStyle w:val="1090"/>
          <w:rFonts w:ascii="Tinos" w:hAnsi="Tinos" w:eastAsia="Times New Roman CYR" w:cs="Tinos"/>
          <w:sz w:val="26"/>
          <w:szCs w:val="26"/>
        </w:rPr>
        <w:t xml:space="preserve">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2.34. При увольнении работодатель компенсирует работнику накопленные и не использованные дни отдыха (отгулы).</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cs="Tinos"/>
          <w:sz w:val="26"/>
          <w:szCs w:val="26"/>
        </w:rPr>
      </w:r>
      <w:r/>
    </w:p>
    <w:p>
      <w:pPr>
        <w:pStyle w:val="706"/>
        <w:ind w:firstLine="709"/>
        <w:jc w:val="center"/>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Fonts w:ascii="Tinos" w:hAnsi="Tinos" w:eastAsia="Times New Roman CYR" w:cs="Tinos"/>
          <w:b/>
          <w:color w:val="26282f"/>
          <w:sz w:val="26"/>
          <w:szCs w:val="26"/>
        </w:rPr>
        <w:t xml:space="preserve">3. Основные права и обязанности работника</w:t>
      </w:r>
      <w:r>
        <w:rPr>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3.1. Работник ОГБУ «УСЗСОН по Куйтунскому району»</w:t>
      </w:r>
      <w:r>
        <w:rPr>
          <w:rStyle w:val="1090"/>
          <w:rFonts w:ascii="Tinos" w:hAnsi="Tinos" w:eastAsia="Times New Roman CYR" w:cs="Tinos"/>
          <w:sz w:val="26"/>
          <w:szCs w:val="26"/>
        </w:rPr>
        <w:t xml:space="preserve"> имеет право на: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 заключение, изменение и расторжение трудового договора в порядке и на условиях, которые установлены </w:t>
      </w:r>
      <w:hyperlink r:id="rId32" w:tooltip="https://internet.garant.ru/document/redirect/12125268/3000" w:history="1">
        <w:r>
          <w:rPr>
            <w:rStyle w:val="1091"/>
            <w:rFonts w:ascii="Tinos" w:hAnsi="Tinos" w:eastAsia="Times New Roman CYR" w:cs="Tinos"/>
            <w:color w:val="106bbe"/>
            <w:sz w:val="26"/>
            <w:szCs w:val="26"/>
          </w:rPr>
          <w:t xml:space="preserve">Трудовым кодексом</w:t>
        </w:r>
      </w:hyperlink>
      <w:r>
        <w:rPr>
          <w:rStyle w:val="1090"/>
          <w:rFonts w:ascii="Tinos" w:hAnsi="Tinos" w:eastAsia="Times New Roman CYR" w:cs="Tinos"/>
          <w:sz w:val="26"/>
          <w:szCs w:val="26"/>
        </w:rPr>
        <w:t xml:space="preserve"> РФ, иными федеральными законами;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предоставление работы, обусловленной трудовым договором, отвечающей его профессиональной подготовке и квалификации;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рабочее место, соответствующее государственным нормативным требованиям охраны труда;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своевременную и в полном объеме оплату труда в соответствии со своей квалификацией, сложностью труда, количеством и качеством выполняемой работы;</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отдых, гарантируемый установленной </w:t>
      </w:r>
      <w:hyperlink r:id="rId33" w:tooltip="https://internet.garant.ru/document/redirect/12125268/912" w:history="1">
        <w:r>
          <w:rPr>
            <w:rStyle w:val="1091"/>
            <w:rFonts w:ascii="Tinos" w:hAnsi="Tinos" w:eastAsia="Times New Roman CYR" w:cs="Tinos"/>
            <w:color w:val="106bbe"/>
            <w:sz w:val="26"/>
            <w:szCs w:val="26"/>
          </w:rPr>
          <w:t xml:space="preserve">федеральным законом</w:t>
        </w:r>
      </w:hyperlink>
      <w:r>
        <w:rPr>
          <w:rStyle w:val="1090"/>
          <w:rFonts w:ascii="Tinos" w:hAnsi="Tinos" w:eastAsia="Times New Roman CYR" w:cs="Tinos"/>
          <w:sz w:val="26"/>
          <w:szCs w:val="26"/>
        </w:rPr>
        <w:t xml:space="preserve"> максимальной продолжительностью рабочего времени, и обеспечивается предоставлением еженедельных выходных дней, праздничных нерабочих дней, оплачиваемых ежегодных отпусков;</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профессиональную подготовку, переподготовку и повышение своей квалификации в порядке, установленном </w:t>
      </w:r>
      <w:hyperlink r:id="rId34" w:tooltip="https://internet.garant.ru/document/redirect/12125268/197" w:history="1">
        <w:r>
          <w:rPr>
            <w:rStyle w:val="1091"/>
            <w:rFonts w:ascii="Tinos" w:hAnsi="Tinos" w:eastAsia="Times New Roman CYR" w:cs="Tinos"/>
            <w:color w:val="106bbe"/>
            <w:sz w:val="26"/>
            <w:szCs w:val="26"/>
          </w:rPr>
          <w:t xml:space="preserve">Трудовым кодексом</w:t>
        </w:r>
      </w:hyperlink>
      <w:r>
        <w:rPr>
          <w:rStyle w:val="1090"/>
          <w:rFonts w:ascii="Tinos" w:hAnsi="Tinos" w:eastAsia="Times New Roman CYR" w:cs="Tinos"/>
          <w:sz w:val="26"/>
          <w:szCs w:val="26"/>
        </w:rPr>
        <w:t xml:space="preserve"> РФ, иными федеральными законами;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участие в управлении Учреждением</w:t>
      </w:r>
      <w:r>
        <w:rPr>
          <w:rStyle w:val="1090"/>
          <w:rFonts w:ascii="Tinos" w:hAnsi="Tinos" w:eastAsia="Times New Roman CYR" w:cs="Tinos"/>
          <w:sz w:val="26"/>
          <w:szCs w:val="26"/>
        </w:rPr>
        <w:t xml:space="preserve"> в предусмотренных </w:t>
      </w:r>
      <w:hyperlink r:id="rId35" w:tooltip="https://internet.garant.ru/document/redirect/12125268/1008" w:history="1">
        <w:r>
          <w:rPr>
            <w:rStyle w:val="1091"/>
            <w:rFonts w:ascii="Tinos" w:hAnsi="Tinos" w:eastAsia="Times New Roman CYR" w:cs="Tinos"/>
            <w:color w:val="106bbe"/>
            <w:sz w:val="26"/>
            <w:szCs w:val="26"/>
          </w:rPr>
          <w:t xml:space="preserve">Трудовым кодексом</w:t>
        </w:r>
      </w:hyperlink>
      <w:r>
        <w:rPr>
          <w:rStyle w:val="1090"/>
          <w:rFonts w:ascii="Tinos" w:hAnsi="Tinos" w:eastAsia="Times New Roman CYR" w:cs="Tinos"/>
          <w:sz w:val="26"/>
          <w:szCs w:val="26"/>
        </w:rPr>
        <w:t xml:space="preserve"> РФ, иными федеральными законами и коллективным договором формах;</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защиту своих трудовых прав, свобод и законных интересов всеми не запрещенными законом способами;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возмещение вреда, причиненного ему в связи с исполнением им трудовых обязанностей, и компенсацию морального вреда в порядке, установленном </w:t>
      </w:r>
      <w:hyperlink r:id="rId36" w:tooltip="https://internet.garant.ru/document/redirect/12125268/1038" w:history="1">
        <w:r>
          <w:rPr>
            <w:rStyle w:val="1091"/>
            <w:rFonts w:ascii="Tinos" w:hAnsi="Tinos" w:eastAsia="Times New Roman CYR" w:cs="Tinos"/>
            <w:color w:val="106bbe"/>
            <w:sz w:val="26"/>
            <w:szCs w:val="26"/>
          </w:rPr>
          <w:t xml:space="preserve">Трудовым кодексом</w:t>
        </w:r>
      </w:hyperlink>
      <w:r>
        <w:rPr>
          <w:rStyle w:val="1090"/>
          <w:rFonts w:ascii="Tinos" w:hAnsi="Tinos" w:eastAsia="Times New Roman CYR" w:cs="Tinos"/>
          <w:sz w:val="26"/>
          <w:szCs w:val="26"/>
        </w:rPr>
        <w:t xml:space="preserve"> РФ, иными федеральными законами;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обязательное социальное страхование в случаях, предусмотренных федеральными законами;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другие права, предусмотренные коллективным договором Учреждения</w:t>
      </w:r>
      <w:r>
        <w:rPr>
          <w:rStyle w:val="1090"/>
          <w:rFonts w:ascii="Tinos" w:hAnsi="Tinos" w:eastAsia="Times New Roman CYR" w:cs="Tinos"/>
          <w:sz w:val="26"/>
          <w:szCs w:val="26"/>
        </w:rPr>
        <w:t xml:space="preserve">.</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3.2. Работник ОГБУ «УСЗСОН по Куйтунскому району»</w:t>
      </w:r>
      <w:r>
        <w:rPr>
          <w:rStyle w:val="1090"/>
          <w:rFonts w:ascii="Tinos" w:hAnsi="Tinos" w:eastAsia="Times New Roman CYR" w:cs="Tinos"/>
          <w:sz w:val="26"/>
          <w:szCs w:val="26"/>
        </w:rPr>
        <w:t xml:space="preserve"> обязан:</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 добросовестно и в полном объеме исполнять свои трудовые обязанности, возложенные на него трудовым договором, должностной инструкцией, иными локальными нормативными актами;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предъявлять при приеме на работу документы, предусмотренные действующим законодательством Российской Федерации;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соблюдать правила внутреннего трудового распорядка Учреждения</w:t>
      </w:r>
      <w:r>
        <w:rPr>
          <w:rStyle w:val="1090"/>
          <w:rFonts w:ascii="Tinos" w:hAnsi="Tinos" w:eastAsia="Times New Roman CYR" w:cs="Tinos"/>
          <w:sz w:val="26"/>
          <w:szCs w:val="26"/>
        </w:rPr>
        <w:t xml:space="preserve">, в том числе режим труда и отдыха;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соблюдать трудовую дисциплину;</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нести материальную ответственность в соответствии с </w:t>
      </w:r>
      <w:hyperlink r:id="rId37" w:tooltip="https://internet.garant.ru/document/redirect/412026996/3000" w:history="1">
        <w:r>
          <w:rPr>
            <w:rStyle w:val="1091"/>
            <w:rFonts w:ascii="Tinos" w:hAnsi="Tinos" w:eastAsia="Times New Roman CYR" w:cs="Tinos"/>
            <w:color w:val="106bbe"/>
            <w:sz w:val="26"/>
            <w:szCs w:val="26"/>
          </w:rPr>
          <w:t xml:space="preserve">договором</w:t>
        </w:r>
      </w:hyperlink>
      <w:r>
        <w:rPr>
          <w:rStyle w:val="1090"/>
          <w:rFonts w:ascii="Tinos" w:hAnsi="Tinos" w:eastAsia="Times New Roman CYR" w:cs="Tinos"/>
          <w:sz w:val="26"/>
          <w:szCs w:val="26"/>
        </w:rPr>
        <w:t xml:space="preserve"> о полной индивидуальной материальной ответственности, </w:t>
      </w:r>
      <w:hyperlink r:id="rId38" w:tooltip="https://internet.garant.ru/document/redirect/412026996/4000" w:history="1">
        <w:r>
          <w:rPr>
            <w:rStyle w:val="1091"/>
            <w:rFonts w:ascii="Tinos" w:hAnsi="Tinos" w:eastAsia="Times New Roman CYR" w:cs="Tinos"/>
            <w:color w:val="106bbe"/>
            <w:sz w:val="26"/>
            <w:szCs w:val="26"/>
          </w:rPr>
          <w:t xml:space="preserve">договором</w:t>
        </w:r>
      </w:hyperlink>
      <w:r>
        <w:rPr>
          <w:rStyle w:val="1090"/>
          <w:rFonts w:ascii="Tinos" w:hAnsi="Tinos" w:eastAsia="Times New Roman CYR" w:cs="Tinos"/>
          <w:sz w:val="26"/>
          <w:szCs w:val="26"/>
        </w:rPr>
        <w:t xml:space="preserve"> полной коллективной (бригадной) материальной ответственности и Положением о материальной ответственности организации;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использовать рабочее время для производительного труда, качественно и в срок выполнять производственные задания и поручения, выполнять установленные нормы труда, работать над повышением своего профессионального уровня;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грамотно и своевременно вести необходимую документацию;</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соблюдать требования по охране труда и обеспечению безопасности труда, в том числе правильно при</w:t>
      </w:r>
      <w:r>
        <w:rPr>
          <w:rStyle w:val="1090"/>
          <w:rFonts w:ascii="Tinos" w:hAnsi="Tinos" w:eastAsia="Times New Roman CYR" w:cs="Tinos"/>
          <w:sz w:val="26"/>
          <w:szCs w:val="26"/>
        </w:rPr>
        <w:t xml:space="preserve">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w:t>
      </w:r>
      <w:hyperlink r:id="rId39" w:tooltip="https://internet.garant.ru/document/redirect/403324424/1000" w:history="1">
        <w:r>
          <w:rPr>
            <w:rStyle w:val="1091"/>
            <w:rFonts w:ascii="Tinos" w:hAnsi="Tinos" w:eastAsia="Times New Roman CYR" w:cs="Tinos"/>
            <w:color w:val="106bbe"/>
            <w:sz w:val="26"/>
            <w:szCs w:val="26"/>
          </w:rPr>
          <w:t xml:space="preserve">проверку</w:t>
        </w:r>
      </w:hyperlink>
      <w:r>
        <w:rPr>
          <w:rStyle w:val="1090"/>
          <w:rFonts w:ascii="Tinos" w:hAnsi="Tinos" w:eastAsia="Times New Roman CYR" w:cs="Tinos"/>
          <w:sz w:val="26"/>
          <w:szCs w:val="26"/>
        </w:rPr>
        <w:t xml:space="preserve"> знаний требований охраны труда;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проходить обязательные медицинские осмотры в предусмотренных законодательством РФ случаях;</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соблюдать порядок и чистоту на рабочем месте и на территории Учреждения</w:t>
      </w:r>
      <w:r>
        <w:rPr>
          <w:rStyle w:val="1090"/>
          <w:rFonts w:ascii="Tinos" w:hAnsi="Tinos" w:eastAsia="Times New Roman CYR" w:cs="Tinos"/>
          <w:sz w:val="26"/>
          <w:szCs w:val="26"/>
        </w:rPr>
        <w:t xml:space="preserve">;</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систематически повышать свою квалификацию, изучать передовые приемы и методы работы, совершенствовать профессиональные навыки;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сообщать Работодателю либо непосредственному руководителю о возникновении ситуации, представляющей угрозу жизни и здоровью людей, о каждом несчастном случае, происшедшем на производстве, или об ухудшении своего здоровья, в т</w:t>
      </w:r>
      <w:r>
        <w:rPr>
          <w:rStyle w:val="1090"/>
          <w:rFonts w:ascii="Tinos" w:hAnsi="Tinos" w:eastAsia="Times New Roman CYR" w:cs="Tinos"/>
          <w:sz w:val="26"/>
          <w:szCs w:val="26"/>
        </w:rPr>
        <w:t xml:space="preserve">ом числе о проявлении признаков острого профессионального заболевания (отравления),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информировать Работодателя либо непосредственного руководителя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бережно относиться к имуществу Работодателя;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использовать оборудование, оргтехнику Работодателя только в связи с производственной деятельностью, соблюдать установленный порядок хранения и использования материальных ценностей и документов;</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при изменении персональных данных (изменении фамилии, семейного положения, места жительства, смены паспорта, иного документа, удостоверяющего личность) письменно уведомить работодателя о таких изменениях в срок, не превышающий пяти календарных дней;</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соблюдать установленный законодательством и локальными нормативными актами порядок работы с конфиденциальной информацией;</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отработать после обучения, осуществляемого на средства Работодателя, установленный договором на обучение срок;</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принимать участие в совещаниях, собраниях руководства собственников Работодателя, представлять отчеты о своей работе;</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при прекращении трудовых отношений возвратить все документы, образовавшиеся в процессе выполнения работ, а также материально-технические средства, переданные Работодателем для выполнения трудовых обязанностей.</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3.3. Круг обязанностей, которые выполняет Работник по своей специальности, квалификации, должности, определяется трудовым договором, должностной инструкцией.</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3.4. На период приостановле</w:t>
      </w:r>
      <w:r>
        <w:rPr>
          <w:rStyle w:val="1090"/>
          <w:rFonts w:ascii="Tinos" w:hAnsi="Tinos" w:eastAsia="Times New Roman CYR" w:cs="Tinos"/>
          <w:sz w:val="26"/>
          <w:szCs w:val="26"/>
        </w:rPr>
        <w:t xml:space="preserve">ния действия трудового договора в отношении Работников,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w:t>
      </w:r>
      <w:r>
        <w:rPr>
          <w:rStyle w:val="1090"/>
          <w:rFonts w:ascii="Tinos" w:hAnsi="Tinos" w:eastAsia="Times New Roman CYR" w:cs="Tinos"/>
          <w:sz w:val="26"/>
          <w:szCs w:val="26"/>
        </w:rPr>
        <w:t xml:space="preserve">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сохраняются социально-труд</w:t>
      </w:r>
      <w:r>
        <w:rPr>
          <w:rStyle w:val="1090"/>
          <w:rFonts w:ascii="Tinos" w:hAnsi="Tinos" w:eastAsia="Times New Roman CYR" w:cs="Tinos"/>
          <w:sz w:val="26"/>
          <w:szCs w:val="26"/>
        </w:rPr>
        <w:t xml:space="preserve">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Работодатель в период приостановления действия трудового договора вправе выплачивать указанным Работникам материальную помощь.</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eastAsia="Times New Roman CYR" w:cs="Tinos"/>
          <w:sz w:val="26"/>
          <w:szCs w:val="26"/>
        </w:rPr>
      </w:r>
      <w:r>
        <w:rPr>
          <w:rStyle w:val="1090"/>
          <w:rFonts w:ascii="Tinos" w:hAnsi="Tinos" w:cs="Tinos"/>
          <w:sz w:val="26"/>
          <w:szCs w:val="26"/>
        </w:rPr>
      </w:r>
      <w:r/>
    </w:p>
    <w:p>
      <w:pPr>
        <w:pStyle w:val="706"/>
        <w:ind w:firstLine="709"/>
        <w:jc w:val="center"/>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Fonts w:ascii="Tinos" w:hAnsi="Tinos" w:eastAsia="Times New Roman CYR" w:cs="Tinos"/>
          <w:b/>
          <w:color w:val="26282f"/>
          <w:sz w:val="26"/>
          <w:szCs w:val="26"/>
        </w:rPr>
        <w:t xml:space="preserve">4. Основные права и обязанности работодателя</w:t>
      </w:r>
      <w:r>
        <w:rPr>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4.1. Работодатель имеет право:</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 заключать, изменять и расторгать трудовые договоры с Работниками в порядке и на условиях, которые установлены </w:t>
      </w:r>
      <w:hyperlink r:id="rId40" w:tooltip="https://internet.garant.ru/document/redirect/12125268/3000" w:history="1">
        <w:r>
          <w:rPr>
            <w:rStyle w:val="1091"/>
            <w:rFonts w:ascii="Tinos" w:hAnsi="Tinos" w:eastAsia="Times New Roman CYR" w:cs="Tinos"/>
            <w:color w:val="106bbe"/>
            <w:sz w:val="26"/>
            <w:szCs w:val="26"/>
          </w:rPr>
          <w:t xml:space="preserve">Трудовым кодексом</w:t>
        </w:r>
      </w:hyperlink>
      <w:r>
        <w:rPr>
          <w:rStyle w:val="1090"/>
          <w:rFonts w:ascii="Tinos" w:hAnsi="Tinos" w:eastAsia="Times New Roman CYR" w:cs="Tinos"/>
          <w:sz w:val="26"/>
          <w:szCs w:val="26"/>
        </w:rPr>
        <w:t xml:space="preserve"> РФ, иными федеральными законами;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подбирать Работников, заключать, изменять и расторгать трудовые договоры с ними в порядке и на условиях, которые установлены </w:t>
      </w:r>
      <w:hyperlink r:id="rId41" w:tooltip="https://internet.garant.ru/document/redirect/12125268/3000" w:history="1">
        <w:r>
          <w:rPr>
            <w:rStyle w:val="1091"/>
            <w:rFonts w:ascii="Tinos" w:hAnsi="Tinos" w:eastAsia="Times New Roman CYR" w:cs="Tinos"/>
            <w:color w:val="106bbe"/>
            <w:sz w:val="26"/>
            <w:szCs w:val="26"/>
          </w:rPr>
          <w:t xml:space="preserve">Трудовым кодексом</w:t>
        </w:r>
      </w:hyperlink>
      <w:r>
        <w:rPr>
          <w:rStyle w:val="1090"/>
          <w:rFonts w:ascii="Tinos" w:hAnsi="Tinos" w:eastAsia="Times New Roman CYR" w:cs="Tinos"/>
          <w:sz w:val="26"/>
          <w:szCs w:val="26"/>
        </w:rPr>
        <w:t xml:space="preserve"> РФ, иными федеральными законами;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вести коллективные переговоры и заключать коллективные договоры;</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создавать объединения Работодателей в целях представительства и защиты своих интересов и вступать в них;</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поощрять Работников за добросовестный эффективный труд;</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привлекать Работников к дисциплинарной ответственности;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требовать от Работников исполнения ими трудовых обязанностей и </w:t>
      </w:r>
      <w:r>
        <w:rPr>
          <w:rStyle w:val="1090"/>
          <w:rFonts w:ascii="Tinos" w:hAnsi="Tinos" w:eastAsia="Times New Roman CYR" w:cs="Tinos"/>
          <w:sz w:val="26"/>
          <w:szCs w:val="26"/>
        </w:rPr>
        <w:t xml:space="preserve">бережного о</w:t>
      </w:r>
      <w:r>
        <w:rPr>
          <w:rStyle w:val="1090"/>
          <w:rFonts w:ascii="Tinos" w:hAnsi="Tinos" w:eastAsia="Times New Roman CYR" w:cs="Tinos"/>
          <w:sz w:val="26"/>
          <w:szCs w:val="26"/>
        </w:rPr>
        <w:t xml:space="preserve">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Учреждения;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принимать локальные нормативные акты.</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4.2</w:t>
      </w:r>
      <w:r>
        <w:rPr>
          <w:rStyle w:val="1090"/>
          <w:rFonts w:ascii="Tinos" w:hAnsi="Tinos" w:eastAsia="Times New Roman CYR" w:cs="Tinos"/>
          <w:sz w:val="26"/>
          <w:szCs w:val="26"/>
          <w:highlight w:val="white"/>
        </w:rPr>
        <w:t xml:space="preserve">. </w:t>
      </w:r>
      <w:r>
        <w:rPr>
          <w:rStyle w:val="1090"/>
          <w:rFonts w:ascii="Tinos" w:hAnsi="Tinos" w:eastAsia="Times New Roman CYR" w:cs="Tinos"/>
          <w:sz w:val="26"/>
          <w:szCs w:val="26"/>
          <w:highlight w:val="white"/>
        </w:rPr>
        <w:t xml:space="preserve">Работодатель обяз</w:t>
      </w:r>
      <w:r>
        <w:rPr>
          <w:rStyle w:val="1090"/>
          <w:rFonts w:ascii="Tinos" w:hAnsi="Tinos" w:eastAsia="Times New Roman CYR" w:cs="Tinos"/>
          <w:sz w:val="26"/>
          <w:szCs w:val="26"/>
          <w:highlight w:val="white"/>
        </w:rPr>
        <w:t xml:space="preserve">ан:</w:t>
      </w:r>
      <w:r>
        <w:rPr>
          <w:rStyle w:val="1090"/>
          <w:rFonts w:ascii="Tinos" w:hAnsi="Tinos" w:cs="Tinos"/>
          <w:sz w:val="26"/>
          <w:szCs w:val="26"/>
          <w:highlight w:val="white"/>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предоставлять Работникам работу, обусловленную трудовым договором;</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обеспечивать безопасность труда и условия, отвечающие государственным нормативным требованиям охраны труда;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обеспечивать Работникам равную оплату за труд равной ценности;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выплачивать в полном размере причитающуюся Работникам заработную плату в сроки, установленные </w:t>
      </w:r>
      <w:hyperlink r:id="rId42" w:tooltip="https://internet.garant.ru/document/redirect/12125268/136" w:history="1">
        <w:r>
          <w:rPr>
            <w:rStyle w:val="1091"/>
            <w:rFonts w:ascii="Tinos" w:hAnsi="Tinos" w:eastAsia="Times New Roman CYR" w:cs="Tinos"/>
            <w:color w:val="106bbe"/>
            <w:sz w:val="26"/>
            <w:szCs w:val="26"/>
          </w:rPr>
          <w:t xml:space="preserve">Трудовым кодексом</w:t>
        </w:r>
      </w:hyperlink>
      <w:r>
        <w:rPr>
          <w:rStyle w:val="1090"/>
          <w:rFonts w:ascii="Tinos" w:hAnsi="Tinos" w:eastAsia="Times New Roman CYR" w:cs="Tinos"/>
          <w:sz w:val="26"/>
          <w:szCs w:val="26"/>
        </w:rPr>
        <w:t xml:space="preserve"> РФ, коллективным договором, правилами внутреннего трудового распорядка организации, трудовыми договорами;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вести учет рабочего времени, фактически отработанного Работниками;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обеспечивать учет сверхурочных работ;</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вести коллективные переговоры, а также заключать коллективный договор в порядке, установленном Трудовым кодексом РФ;</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знакомить Работников под роспись с принимаемыми локальными нормативными актами, непосредственно связанными с их трудовой деятельностью;</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своевременно</w:t>
      </w:r>
      <w:r>
        <w:rPr>
          <w:rStyle w:val="1090"/>
          <w:rFonts w:ascii="Tinos" w:hAnsi="Tinos" w:eastAsia="Times New Roman CYR" w:cs="Tinos"/>
          <w:sz w:val="26"/>
          <w:szCs w:val="26"/>
        </w:rPr>
        <w:t xml:space="preserve">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w:t>
      </w:r>
      <w:r>
        <w:rPr>
          <w:rStyle w:val="1090"/>
          <w:rFonts w:ascii="Tinos" w:hAnsi="Tinos" w:eastAsia="Times New Roman CYR" w:cs="Tinos"/>
          <w:sz w:val="26"/>
          <w:szCs w:val="26"/>
        </w:rPr>
        <w:t xml:space="preserve">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рассматривать представления соответствующих профсоюзных органов, иных избранных Рабо</w:t>
      </w:r>
      <w:r>
        <w:rPr>
          <w:rStyle w:val="1090"/>
          <w:rFonts w:ascii="Tinos" w:hAnsi="Tinos" w:eastAsia="Times New Roman CYR" w:cs="Tinos"/>
          <w:sz w:val="26"/>
          <w:szCs w:val="26"/>
        </w:rPr>
        <w:t xml:space="preserve">тниками представителей о выявленных нарушениях трудового законодательства и иных нормативных правовых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создавать условия, обеспечивающие участие Работников в управлении Учреждением</w:t>
      </w:r>
      <w:r>
        <w:rPr>
          <w:rStyle w:val="1090"/>
          <w:rFonts w:ascii="Tinos" w:hAnsi="Tinos" w:eastAsia="Times New Roman CYR" w:cs="Tinos"/>
          <w:sz w:val="26"/>
          <w:szCs w:val="26"/>
        </w:rPr>
        <w:t xml:space="preserve"> в предусмотренных </w:t>
      </w:r>
      <w:hyperlink r:id="rId43" w:tooltip="https://internet.garant.ru/document/redirect/12125268/53" w:history="1">
        <w:r>
          <w:rPr>
            <w:rStyle w:val="1091"/>
            <w:rFonts w:ascii="Tinos" w:hAnsi="Tinos" w:eastAsia="Times New Roman CYR" w:cs="Tinos"/>
            <w:color w:val="106bbe"/>
            <w:sz w:val="26"/>
            <w:szCs w:val="26"/>
          </w:rPr>
          <w:t xml:space="preserve">Трудовым кодексом</w:t>
        </w:r>
      </w:hyperlink>
      <w:r>
        <w:rPr>
          <w:rStyle w:val="1090"/>
          <w:rFonts w:ascii="Tinos" w:hAnsi="Tinos" w:eastAsia="Times New Roman CYR" w:cs="Tinos"/>
          <w:sz w:val="26"/>
          <w:szCs w:val="26"/>
        </w:rPr>
        <w:t xml:space="preserve"> РФ, иными федеральными законами и коллективным договором формах;</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обеспечивать бытовые нужды Работников, связанные с исполнением ими трудовых обязанностей;</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осуществлять обязательное социальное страхование Работников в порядке, установленном федеральными законами;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hyperlink r:id="rId44" w:tooltip="https://internet.garant.ru/document/redirect/12125268/1038" w:history="1">
        <w:r>
          <w:rPr>
            <w:rStyle w:val="1091"/>
            <w:rFonts w:ascii="Tinos" w:hAnsi="Tinos" w:eastAsia="Times New Roman CYR" w:cs="Tinos"/>
            <w:color w:val="106bbe"/>
            <w:sz w:val="26"/>
            <w:szCs w:val="26"/>
          </w:rPr>
          <w:t xml:space="preserve">Трудовым кодексом</w:t>
        </w:r>
      </w:hyperlink>
      <w:r>
        <w:rPr>
          <w:rStyle w:val="1090"/>
          <w:rFonts w:ascii="Tinos" w:hAnsi="Tinos" w:eastAsia="Times New Roman CYR" w:cs="Tinos"/>
          <w:sz w:val="26"/>
          <w:szCs w:val="26"/>
        </w:rPr>
        <w:t xml:space="preserve"> РФ, другими федеральными законами и иными нормативными правовыми актами РФ;</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r>
        <w:rPr>
          <w:rStyle w:val="1090"/>
          <w:rFonts w:ascii="Tinos" w:hAnsi="Tinos" w:cs="Tinos"/>
          <w:sz w:val="26"/>
          <w:szCs w:val="26"/>
        </w:rPr>
      </w:r>
      <w:r/>
    </w:p>
    <w:p>
      <w:pPr>
        <w:pStyle w:val="1093"/>
        <w:ind w:left="170" w:firstLine="709"/>
        <w:jc w:val="both"/>
        <w:spacing w:before="0" w:beforeAutospacing="0" w:after="0" w:afterAutospacing="0" w:line="240" w:lineRule="auto"/>
        <w:rPr>
          <w:rFonts w:ascii="Tinos" w:hAnsi="Tinos" w:cs="Tinos"/>
          <w:color w:val="353842"/>
          <w:sz w:val="26"/>
          <w:szCs w:val="26"/>
        </w:rPr>
        <w:suppressLineNumbers w:val="0"/>
      </w:pPr>
      <w:r>
        <w:rPr>
          <w:rFonts w:ascii="Tinos" w:hAnsi="Tinos" w:eastAsia="Times New Roman CYR" w:cs="Tinos"/>
          <w:color w:val="353842"/>
          <w:sz w:val="26"/>
          <w:szCs w:val="26"/>
          <w:highlight w:val="none"/>
          <w:shd w:val="clear" w:color="auto" w:fill="f0f0f0"/>
        </w:rPr>
      </w:r>
      <w:r>
        <w:rPr>
          <w:rFonts w:ascii="Tinos" w:hAnsi="Tinos" w:eastAsia="Times New Roman CYR" w:cs="Tinos"/>
          <w:color w:val="353842"/>
          <w:sz w:val="26"/>
          <w:szCs w:val="26"/>
          <w:highlight w:val="none"/>
          <w:shd w:val="clear" w:color="auto" w:fill="f0f0f0"/>
        </w:rPr>
      </w:r>
      <w:r/>
    </w:p>
    <w:p>
      <w:pPr>
        <w:pStyle w:val="706"/>
        <w:ind w:firstLine="709"/>
        <w:jc w:val="center"/>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Fonts w:ascii="Tinos" w:hAnsi="Tinos" w:eastAsia="Times New Roman CYR" w:cs="Tinos"/>
          <w:b/>
          <w:color w:val="26282f"/>
          <w:sz w:val="26"/>
          <w:szCs w:val="26"/>
        </w:rPr>
        <w:t xml:space="preserve">5. Режим работы</w:t>
      </w:r>
      <w:r>
        <w:rPr>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highlight w:val="white"/>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5.1. Рабочее время Работников ОГБУ «УСЗСОН по Куйтунскому району»</w:t>
      </w:r>
      <w:r>
        <w:rPr>
          <w:rStyle w:val="1090"/>
          <w:rFonts w:ascii="Tinos" w:hAnsi="Tinos" w:eastAsia="Times New Roman CYR" w:cs="Tinos"/>
          <w:sz w:val="26"/>
          <w:szCs w:val="26"/>
        </w:rPr>
        <w:t xml:space="preserve"> определяется настоящими Правилами внутреннего трудового распорядка, а также должностными обязанностями, трудовым договором</w:t>
      </w:r>
      <w:r>
        <w:rPr>
          <w:rStyle w:val="1090"/>
          <w:rFonts w:ascii="Tinos" w:hAnsi="Tinos" w:eastAsia="Times New Roman CYR" w:cs="Tinos"/>
          <w:sz w:val="26"/>
          <w:szCs w:val="26"/>
          <w:highlight w:val="white"/>
        </w:rPr>
        <w:t xml:space="preserve">,</w:t>
      </w:r>
      <w:r>
        <w:rPr>
          <w:rStyle w:val="1090"/>
          <w:rFonts w:ascii="Tinos" w:hAnsi="Tinos" w:eastAsia="Times New Roman CYR" w:cs="Tinos"/>
          <w:sz w:val="26"/>
          <w:szCs w:val="26"/>
          <w:highlight w:val="white"/>
        </w:rPr>
        <w:t xml:space="preserve"> графиком сменности.</w:t>
      </w:r>
      <w:r>
        <w:rPr>
          <w:highlight w:val="white"/>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Режим рабочего времени дистанционных работника устанавливается им по своему усмотрению.</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В</w:t>
      </w:r>
      <w:r>
        <w:rPr>
          <w:rStyle w:val="1090"/>
          <w:rFonts w:ascii="Tinos" w:hAnsi="Tinos" w:eastAsia="Times New Roman CYR" w:cs="Tinos"/>
          <w:sz w:val="26"/>
          <w:szCs w:val="26"/>
        </w:rPr>
        <w:t xml:space="preserve"> случае направления работодателем дистанционного работника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работника распространяется действие </w:t>
      </w:r>
      <w:hyperlink r:id="rId45" w:tooltip="https://internet.garant.ru/document/redirect/12125268/166" w:history="1">
        <w:r>
          <w:rPr>
            <w:rStyle w:val="1091"/>
            <w:rFonts w:ascii="Tinos" w:hAnsi="Tinos" w:eastAsia="Times New Roman CYR" w:cs="Tinos"/>
            <w:color w:val="106bbe"/>
            <w:sz w:val="26"/>
            <w:szCs w:val="26"/>
          </w:rPr>
          <w:t xml:space="preserve">статей 166-168</w:t>
        </w:r>
      </w:hyperlink>
      <w:r>
        <w:rPr>
          <w:rStyle w:val="1090"/>
          <w:rFonts w:ascii="Tinos" w:hAnsi="Tinos" w:eastAsia="Times New Roman CYR" w:cs="Tinos"/>
          <w:sz w:val="26"/>
          <w:szCs w:val="26"/>
        </w:rPr>
        <w:t xml:space="preserve"> ТК РФ о направлении работников в служебные командировки.</w:t>
      </w:r>
      <w:r>
        <w:rPr>
          <w:rStyle w:val="1090"/>
          <w:rFonts w:ascii="Tinos" w:hAnsi="Tinos" w:cs="Tinos"/>
          <w:sz w:val="26"/>
          <w:szCs w:val="26"/>
        </w:rPr>
      </w:r>
      <w:r/>
    </w:p>
    <w:p>
      <w:pPr>
        <w:ind w:firstLine="709"/>
        <w:jc w:val="both"/>
        <w:spacing w:before="0" w:beforeAutospacing="0" w:after="0" w:afterAutospacing="0" w:line="240" w:lineRule="auto"/>
        <w:rPr>
          <w:rStyle w:val="1090"/>
          <w:rFonts w:ascii="Tinos" w:hAnsi="Tinos" w:cs="Tinos"/>
          <w:sz w:val="26"/>
          <w:szCs w:val="26"/>
          <w:highlight w:val="none"/>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5.2. Работникам Учреждения</w:t>
      </w:r>
      <w:r>
        <w:rPr>
          <w:rStyle w:val="1090"/>
          <w:rFonts w:ascii="Tinos" w:hAnsi="Tinos" w:eastAsia="Times New Roman CYR" w:cs="Tinos"/>
          <w:sz w:val="26"/>
          <w:szCs w:val="26"/>
        </w:rPr>
        <w:t xml:space="preserve"> устанавливается пятидневная рабочая неделя с двумя выходными днями (суббота и воскресенье). Нормальная продолжительность рабочего времени - 40 часов в неделю 8 часов в день.</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t xml:space="preserve">Сокращенная продолжительность рабочего времени устанавливается женщинам, работающим в сельской местности (ст. 263.1 ТК РФ), другим категориям работников в соответствии с положениями ТК РФ и </w:t>
      </w:r>
      <w:r>
        <w:rPr>
          <w:rStyle w:val="1090"/>
          <w:rFonts w:ascii="Tinos" w:hAnsi="Tinos" w:eastAsia="Times New Roman CYR" w:cs="Tinos"/>
          <w:sz w:val="26"/>
          <w:szCs w:val="26"/>
        </w:rPr>
        <w:t xml:space="preserve">коллективного д</w:t>
      </w:r>
      <w:r>
        <w:rPr>
          <w:rStyle w:val="1090"/>
          <w:rFonts w:ascii="Tinos" w:hAnsi="Tinos" w:eastAsia="Times New Roman CYR" w:cs="Tinos"/>
          <w:sz w:val="26"/>
          <w:szCs w:val="26"/>
        </w:rPr>
        <w:t xml:space="preserve">оговора.</w:t>
      </w:r>
      <w:r>
        <w:rPr>
          <w:rFonts w:ascii="Tinos" w:hAnsi="Tinos" w:cs="Tinos"/>
          <w:sz w:val="26"/>
          <w:szCs w:val="26"/>
        </w:rPr>
      </w:r>
      <w:r/>
    </w:p>
    <w:p>
      <w:pPr>
        <w:ind w:firstLine="709"/>
        <w:jc w:val="both"/>
        <w:spacing w:before="0" w:beforeAutospacing="0" w:after="0" w:afterAutospacing="0" w:line="240" w:lineRule="auto"/>
        <w:rPr>
          <w:rStyle w:val="1090"/>
          <w:rFonts w:ascii="Tinos" w:hAnsi="Tinos" w:cs="Tinos"/>
          <w:sz w:val="26"/>
          <w:szCs w:val="26"/>
          <w:highlight w:val="white"/>
        </w:rPr>
        <w:suppressLineNumbers w:val="0"/>
      </w:pPr>
      <w:r>
        <w:rPr>
          <w:rFonts w:ascii="Tinos" w:hAnsi="Tinos" w:cs="Tinos"/>
          <w:sz w:val="26"/>
          <w:szCs w:val="26"/>
          <w:highlight w:val="white"/>
        </w:rPr>
      </w:r>
      <w:bookmarkEnd w:id="0"/>
      <w:r>
        <w:rPr>
          <w:rFonts w:ascii="Tinos" w:hAnsi="Tinos" w:cs="Tinos"/>
          <w:sz w:val="26"/>
          <w:szCs w:val="26"/>
          <w:highlight w:val="white"/>
        </w:rPr>
      </w:r>
      <w:bookmarkStart w:id="0" w:name="undefined"/>
      <w:r>
        <w:rPr>
          <w:rStyle w:val="1090"/>
          <w:rFonts w:ascii="Tinos" w:hAnsi="Tinos" w:eastAsia="Times New Roman CYR" w:cs="Tinos"/>
          <w:sz w:val="26"/>
          <w:szCs w:val="26"/>
          <w:highlight w:val="white"/>
        </w:rPr>
        <w:t xml:space="preserve">5.3. Время начала и окончания работы и перерыва для отдыха и питания устанавливается следующее:</w:t>
      </w:r>
      <w:r>
        <w:rPr>
          <w:rFonts w:ascii="Tinos" w:hAnsi="Tinos" w:cs="Tinos"/>
          <w:sz w:val="26"/>
          <w:szCs w:val="26"/>
          <w:highlight w:val="white"/>
        </w:rPr>
      </w:r>
      <w:r/>
    </w:p>
    <w:p>
      <w:pPr>
        <w:ind w:firstLine="709"/>
        <w:jc w:val="both"/>
        <w:spacing w:before="0" w:beforeAutospacing="0" w:after="0" w:afterAutospacing="0" w:line="240" w:lineRule="auto"/>
        <w:rPr>
          <w:rFonts w:ascii="Tinos" w:hAnsi="Tinos" w:cs="Tinos"/>
          <w:sz w:val="26"/>
          <w:szCs w:val="26"/>
          <w:highlight w:val="white"/>
        </w:rPr>
        <w:suppressLineNumbers w:val="0"/>
      </w:pPr>
      <w:r>
        <w:rPr>
          <w:rFonts w:ascii="Tinos" w:hAnsi="Tinos" w:cs="Tinos"/>
          <w:sz w:val="26"/>
          <w:szCs w:val="26"/>
          <w:highlight w:val="white"/>
        </w:rPr>
      </w:r>
      <w:bookmarkEnd w:id="0"/>
      <w:r>
        <w:rPr>
          <w:rStyle w:val="1090"/>
          <w:rFonts w:ascii="Tinos" w:hAnsi="Tinos" w:eastAsia="Times New Roman CYR" w:cs="Tinos"/>
          <w:sz w:val="26"/>
          <w:szCs w:val="26"/>
          <w:highlight w:val="white"/>
        </w:rPr>
        <w:t xml:space="preserve">начало работы - 09 часов 00 минут</w:t>
      </w:r>
      <w:r>
        <w:rPr>
          <w:rStyle w:val="1090"/>
          <w:rFonts w:ascii="Tinos" w:hAnsi="Tinos" w:eastAsia="Times New Roman CYR" w:cs="Tinos"/>
          <w:sz w:val="26"/>
          <w:szCs w:val="26"/>
          <w:highlight w:val="white"/>
        </w:rPr>
        <w:t xml:space="preserve">;</w:t>
      </w:r>
      <w:r>
        <w:rPr>
          <w:rFonts w:ascii="Tinos" w:hAnsi="Tinos" w:cs="Tinos"/>
          <w:sz w:val="26"/>
          <w:szCs w:val="26"/>
          <w:highlight w:val="white"/>
        </w:rPr>
      </w:r>
      <w:r/>
    </w:p>
    <w:p>
      <w:pPr>
        <w:ind w:firstLine="709"/>
        <w:jc w:val="both"/>
        <w:spacing w:before="0" w:beforeAutospacing="0" w:after="0" w:afterAutospacing="0" w:line="240" w:lineRule="auto"/>
        <w:rPr>
          <w:rFonts w:ascii="Tinos" w:hAnsi="Tinos" w:cs="Tinos"/>
          <w:sz w:val="26"/>
          <w:szCs w:val="26"/>
          <w:highlight w:val="white"/>
        </w:rPr>
        <w:suppressLineNumbers w:val="0"/>
      </w:pPr>
      <w:r>
        <w:rPr>
          <w:rStyle w:val="1090"/>
          <w:rFonts w:ascii="Tinos" w:hAnsi="Tinos" w:eastAsia="Times New Roman CYR" w:cs="Tinos"/>
          <w:sz w:val="26"/>
          <w:szCs w:val="26"/>
          <w:highlight w:val="white"/>
        </w:rPr>
        <w:t xml:space="preserve">перерыв – с 13 часов 00 минут до 14 часов 00 минут</w:t>
      </w:r>
      <w:r>
        <w:rPr>
          <w:rFonts w:ascii="Tinos" w:hAnsi="Tinos" w:cs="Tinos"/>
          <w:sz w:val="26"/>
          <w:szCs w:val="26"/>
          <w:highlight w:val="white"/>
        </w:rPr>
        <w:t xml:space="preserve">;</w:t>
      </w:r>
      <w:r>
        <w:rPr>
          <w:rFonts w:ascii="Tinos" w:hAnsi="Tinos" w:cs="Tinos"/>
          <w:sz w:val="26"/>
          <w:szCs w:val="26"/>
          <w:highlight w:val="white"/>
        </w:rPr>
      </w:r>
      <w:r/>
    </w:p>
    <w:p>
      <w:pPr>
        <w:ind w:firstLine="709"/>
        <w:jc w:val="both"/>
        <w:spacing w:before="0" w:beforeAutospacing="0" w:after="0" w:afterAutospacing="0" w:line="240" w:lineRule="auto"/>
        <w:rPr>
          <w:rFonts w:ascii="Tinos" w:hAnsi="Tinos" w:cs="Tinos"/>
          <w:sz w:val="26"/>
          <w:szCs w:val="26"/>
          <w:highlight w:val="white"/>
        </w:rPr>
        <w:suppressLineNumbers w:val="0"/>
      </w:pPr>
      <w:r>
        <w:rPr>
          <w:rStyle w:val="1090"/>
          <w:rFonts w:ascii="Tinos" w:hAnsi="Tinos" w:eastAsia="Times New Roman CYR" w:cs="Tinos"/>
          <w:sz w:val="26"/>
          <w:szCs w:val="26"/>
          <w:highlight w:val="white"/>
        </w:rPr>
        <w:t xml:space="preserve">окончание работы - 18 часов 00 минут</w:t>
      </w:r>
      <w:r>
        <w:rPr>
          <w:rStyle w:val="1090"/>
          <w:rFonts w:ascii="Tinos" w:hAnsi="Tinos" w:eastAsia="Times New Roman CYR" w:cs="Tinos"/>
          <w:sz w:val="26"/>
          <w:szCs w:val="26"/>
          <w:highlight w:val="white"/>
        </w:rPr>
        <w:t xml:space="preserve">.</w:t>
      </w:r>
      <w:r>
        <w:rPr>
          <w:rFonts w:ascii="Tinos" w:hAnsi="Tinos" w:cs="Tinos"/>
          <w:sz w:val="26"/>
          <w:szCs w:val="26"/>
          <w:highlight w:val="white"/>
        </w:rPr>
      </w:r>
      <w:r/>
    </w:p>
    <w:p>
      <w:pPr>
        <w:ind w:firstLine="708"/>
        <w:jc w:val="both"/>
        <w:spacing w:after="0" w:line="240" w:lineRule="auto"/>
        <w:rPr>
          <w:rFonts w:ascii="Tinos" w:hAnsi="Tinos" w:cs="Tinos"/>
          <w:sz w:val="26"/>
          <w:szCs w:val="26"/>
        </w:rPr>
      </w:pPr>
      <w:r>
        <w:rPr>
          <w:rFonts w:ascii="Tinos" w:hAnsi="Tinos" w:cs="Tinos"/>
          <w:sz w:val="26"/>
          <w:szCs w:val="26"/>
        </w:rPr>
        <w:t xml:space="preserve">Обеденный п</w:t>
      </w:r>
      <w:r>
        <w:rPr>
          <w:rFonts w:ascii="Tinos" w:hAnsi="Tinos" w:cs="Tinos"/>
          <w:sz w:val="26"/>
          <w:szCs w:val="26"/>
        </w:rPr>
        <w:t xml:space="preserve">ерерыв не включается в рабочее время и не оплачивается. Работник может использовать его по своему усмотрению и на это время отлучиться с работы.</w:t>
      </w:r>
      <w:r>
        <w:rPr>
          <w:rFonts w:ascii="Tinos" w:hAnsi="Tinos" w:cs="Tinos"/>
          <w:sz w:val="26"/>
          <w:szCs w:val="26"/>
        </w:rPr>
      </w:r>
      <w:r/>
    </w:p>
    <w:p>
      <w:pPr>
        <w:ind w:firstLine="708"/>
        <w:jc w:val="both"/>
        <w:spacing w:after="0" w:line="240" w:lineRule="auto"/>
        <w:rPr>
          <w:rFonts w:ascii="Tinos" w:hAnsi="Tinos" w:cs="Tinos"/>
          <w:sz w:val="26"/>
          <w:szCs w:val="26"/>
        </w:rPr>
      </w:pPr>
      <w:r>
        <w:rPr>
          <w:rFonts w:ascii="Tinos" w:hAnsi="Tinos" w:cs="Tinos"/>
          <w:sz w:val="26"/>
          <w:szCs w:val="26"/>
        </w:rPr>
        <w:t xml:space="preserve">Обеденный перерыв не предусмотрен для работников, продолжительность рабочего дня  которых составляет 4 (четыре) часа и менее.</w:t>
      </w:r>
      <w:r>
        <w:rPr>
          <w:rFonts w:ascii="Tinos" w:hAnsi="Tinos" w:cs="Tinos"/>
          <w:sz w:val="26"/>
          <w:szCs w:val="26"/>
        </w:rPr>
      </w:r>
      <w:r/>
    </w:p>
    <w:p>
      <w:pPr>
        <w:ind w:firstLine="708"/>
        <w:jc w:val="both"/>
        <w:spacing w:after="0" w:line="240" w:lineRule="auto"/>
        <w:rPr>
          <w:rFonts w:ascii="Tinos" w:hAnsi="Tinos" w:cs="Tinos"/>
          <w:sz w:val="26"/>
          <w:szCs w:val="26"/>
        </w:rPr>
      </w:pPr>
      <w:r>
        <w:rPr>
          <w:rFonts w:ascii="Tinos" w:hAnsi="Tinos" w:cs="Tinos"/>
          <w:sz w:val="26"/>
          <w:szCs w:val="26"/>
        </w:rPr>
        <w:t xml:space="preserve">5.4. График приема граждан:</w:t>
      </w:r>
      <w:r>
        <w:rPr>
          <w:rFonts w:ascii="Tinos" w:hAnsi="Tinos" w:cs="Tinos"/>
          <w:sz w:val="26"/>
          <w:szCs w:val="26"/>
        </w:rPr>
      </w:r>
      <w:r/>
    </w:p>
    <w:p>
      <w:pPr>
        <w:ind w:firstLine="708"/>
        <w:jc w:val="both"/>
        <w:spacing w:after="0" w:line="240" w:lineRule="auto"/>
        <w:rPr>
          <w:rFonts w:ascii="Tinos" w:hAnsi="Tinos" w:cs="Tinos"/>
          <w:sz w:val="26"/>
          <w:szCs w:val="26"/>
        </w:rPr>
      </w:pPr>
      <w:r>
        <w:rPr>
          <w:rFonts w:ascii="Tinos" w:hAnsi="Tinos" w:cs="Tinos"/>
          <w:sz w:val="26"/>
          <w:szCs w:val="26"/>
        </w:rPr>
        <w:t xml:space="preserve">- понедельник – четверг с 09 часов 00 минут до 18 часов 00 минут;</w:t>
      </w:r>
      <w:r>
        <w:rPr>
          <w:rFonts w:ascii="Tinos" w:hAnsi="Tinos" w:cs="Tinos"/>
          <w:sz w:val="26"/>
          <w:szCs w:val="26"/>
        </w:rPr>
      </w:r>
      <w:r/>
    </w:p>
    <w:p>
      <w:pPr>
        <w:ind w:firstLine="708"/>
        <w:jc w:val="both"/>
        <w:spacing w:after="0" w:line="240" w:lineRule="auto"/>
        <w:rPr>
          <w:rFonts w:ascii="Tinos" w:hAnsi="Tinos" w:cs="Tinos"/>
          <w:sz w:val="26"/>
          <w:szCs w:val="26"/>
        </w:rPr>
      </w:pPr>
      <w:r>
        <w:rPr>
          <w:rFonts w:ascii="Tinos" w:hAnsi="Tinos" w:cs="Tinos"/>
          <w:sz w:val="26"/>
          <w:szCs w:val="26"/>
        </w:rPr>
        <w:t xml:space="preserve">- пятница с 09 часов 00 минут до 13 часов 00 минут;</w:t>
      </w:r>
      <w:r>
        <w:rPr>
          <w:rFonts w:ascii="Tinos" w:hAnsi="Tinos" w:cs="Tinos"/>
          <w:sz w:val="26"/>
          <w:szCs w:val="26"/>
        </w:rPr>
      </w:r>
      <w:r/>
    </w:p>
    <w:p>
      <w:pPr>
        <w:ind w:firstLine="708"/>
        <w:jc w:val="both"/>
        <w:spacing w:after="0" w:line="240" w:lineRule="auto"/>
        <w:rPr>
          <w:rFonts w:ascii="Tinos" w:hAnsi="Tinos" w:cs="Tinos"/>
          <w:sz w:val="26"/>
          <w:szCs w:val="26"/>
        </w:rPr>
      </w:pPr>
      <w:r>
        <w:rPr>
          <w:rFonts w:ascii="Tinos" w:hAnsi="Tinos" w:cs="Tinos"/>
          <w:sz w:val="26"/>
          <w:szCs w:val="26"/>
        </w:rPr>
        <w:t xml:space="preserve">- перерыв с 13 часов 00 минут до 14 часов 00 минут.</w:t>
      </w:r>
      <w:r>
        <w:rPr>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5.5. Продолжительность рабочего дня, непосредственно предшествующих нерабочему праздничному дню, уменьшается на один час.</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5.6. По соглашению между Работником и Работода</w:t>
      </w:r>
      <w:r>
        <w:rPr>
          <w:rStyle w:val="1090"/>
          <w:rFonts w:ascii="Tinos" w:hAnsi="Tinos" w:eastAsia="Times New Roman CYR" w:cs="Tinos"/>
          <w:sz w:val="26"/>
          <w:szCs w:val="26"/>
        </w:rPr>
        <w:t xml:space="preserve">телем могут устанавливаться неполный день или неполная рабочая неделя.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5.7. Эпизодическое привлечение Работников к работе на условиях ненормирован</w:t>
      </w:r>
      <w:r>
        <w:rPr>
          <w:rStyle w:val="1090"/>
          <w:rFonts w:ascii="Tinos" w:hAnsi="Tinos" w:eastAsia="Times New Roman CYR" w:cs="Tinos"/>
          <w:sz w:val="26"/>
          <w:szCs w:val="26"/>
        </w:rPr>
        <w:t xml:space="preserve">ного рабочего дня осуществляется при возникновении необходимости производственного или организационного (управленческого) характера. На Работников с ненормированным рабочим временем распространяется порядок рабочего дня, установленный настоящими Правилами.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5.8. Основанием для освобождения от работы в рабочие для Работника дни являются листок временной нетрудоспособности, справка по уходу за больным, другие случаи, предусмотренные законодательством Российской Федерации.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5.9. Работа в выходные и праздничные дни запрещена, привлечение к работе в указанные дни осуществляется только с письменного согласия Работника и в соответствии с требованиями трудового законодательства Российской Федерации.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5.10. Работодатель отстраняет от работы (не допускает к работе) Работника: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 появившегося на работе в состоянии алкогольного, наркотического или токсического опьянения;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не прошедшего в установленном порядке обучение и проверку знаний и навыков в области охраны труда;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не прошедшего в установленном порядке обязательный предварительный или периодический медицинский осмотр;</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при выявлении в соответствии с медицинским заключением противопоказаний для выполнения Работником работы, обусловленной трудовым договором;</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по требованиям органов и должностных лиц, уполномоченных федеральными законами и иными нормативными правовыми актами;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в других случаях, предусмотренных Трудовым кодексом РФ, федеральными законами и иными нормативными правовыми актами.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5.11. Решение Работодателя об отстранении Работника от работы (о недопуске к работе) оформляется приказом руководителя ОГБУ «УСЗСОН по Куйтунскому району»</w:t>
      </w:r>
      <w:r>
        <w:rPr>
          <w:rStyle w:val="1090"/>
          <w:rFonts w:ascii="Tinos" w:hAnsi="Tinos" w:eastAsia="Times New Roman CYR" w:cs="Tinos"/>
          <w:sz w:val="26"/>
          <w:szCs w:val="26"/>
        </w:rPr>
        <w:t xml:space="preserve">, в котором перечисляются обстоятельства, послужившие основанием для отстранения Работника; документы, которые подтве</w:t>
      </w:r>
      <w:r>
        <w:rPr>
          <w:rStyle w:val="1090"/>
          <w:rFonts w:ascii="Tinos" w:hAnsi="Tinos" w:eastAsia="Times New Roman CYR" w:cs="Tinos"/>
          <w:sz w:val="26"/>
          <w:szCs w:val="26"/>
        </w:rPr>
        <w:t xml:space="preserve">рждают такие основания; период времени отстранения; распоряжение о приостановке начисления заработной платы за период отстранения; кто будет исполнять обязанности отстраняемого Работника. Приказ объявляется Работнику под роспись.</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5.12. Допуск к работе оформляется приказом о прекращении (об отмене) отстранения Работника и указании о начислении заработной платы и объявляется Работнику под роспись.</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5.13. Отсутствие Работника на рабочем месте без разрешения Работодателя считается неправомерным. При отсутствии Работника на рабочем месте без уважительных причи</w:t>
      </w:r>
      <w:r>
        <w:rPr>
          <w:rStyle w:val="1090"/>
          <w:rFonts w:ascii="Tinos" w:hAnsi="Tinos" w:eastAsia="Times New Roman CYR" w:cs="Tinos"/>
          <w:sz w:val="26"/>
          <w:szCs w:val="26"/>
        </w:rPr>
        <w:t xml:space="preserve">н в течение всего рабочего дня независимо от его продолжительности, а также в случае отсутствия на рабочем месте без уважительных причин более четырех часов подряд в течение рабочего дня с ним может быть расторгнут трудовой договор по </w:t>
      </w:r>
      <w:hyperlink r:id="rId46" w:tooltip="https://internet.garant.ru/document/redirect/12125268/8161" w:history="1">
        <w:r>
          <w:rPr>
            <w:rStyle w:val="1091"/>
            <w:rFonts w:ascii="Tinos" w:hAnsi="Tinos" w:eastAsia="Times New Roman CYR" w:cs="Tinos"/>
            <w:color w:val="106bbe"/>
            <w:sz w:val="26"/>
            <w:szCs w:val="26"/>
          </w:rPr>
          <w:t xml:space="preserve">подпункту "а" пункта 6 статьи 81</w:t>
        </w:r>
      </w:hyperlink>
      <w:r>
        <w:rPr>
          <w:rStyle w:val="1090"/>
          <w:rFonts w:ascii="Tinos" w:hAnsi="Tinos" w:eastAsia="Times New Roman CYR" w:cs="Tinos"/>
          <w:sz w:val="26"/>
          <w:szCs w:val="26"/>
        </w:rPr>
        <w:t xml:space="preserve"> Трудового кодекса РФ в связи с однократным грубым нарушением трудовых обязанностей (совершенным прогулом).</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5.14. Работа за пределами установленной продолжительн</w:t>
      </w:r>
      <w:r>
        <w:rPr>
          <w:rStyle w:val="1090"/>
          <w:rFonts w:ascii="Tinos" w:hAnsi="Tinos" w:eastAsia="Times New Roman CYR" w:cs="Tinos"/>
          <w:sz w:val="26"/>
          <w:szCs w:val="26"/>
        </w:rPr>
        <w:t xml:space="preserve">ости рабочего времени по инициативе Работодателя (сверхурочная работа) производится в случаях и в пределах, предусмотренных действующим законодательством. Такое привлечение к сверхурочным работам производится Работодателем с письменного согласия Работника.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w:t>
      </w:r>
      <w:hyperlink r:id="rId47" w:tooltip="https://internet.garant.ru/document/redirect/12125268/20303" w:history="1">
        <w:r>
          <w:rPr>
            <w:rStyle w:val="1091"/>
            <w:rFonts w:ascii="Tinos" w:hAnsi="Tinos" w:eastAsia="Times New Roman CYR" w:cs="Tinos"/>
            <w:color w:val="106bbe"/>
            <w:sz w:val="26"/>
            <w:szCs w:val="26"/>
          </w:rPr>
          <w:t xml:space="preserve">Трудовым кодексом</w:t>
        </w:r>
      </w:hyperlink>
      <w:r>
        <w:rPr>
          <w:rStyle w:val="1090"/>
          <w:rFonts w:ascii="Tinos" w:hAnsi="Tinos" w:eastAsia="Times New Roman CYR" w:cs="Tinos"/>
          <w:sz w:val="26"/>
          <w:szCs w:val="26"/>
        </w:rPr>
        <w:t xml:space="preserve"> РФ и иными федеральными законами. Привлечение к сверхурочной работе инвалидов, женщин, имеющих детей в возрасте до трех лет, матерей и отцов, воспитывающих без су</w:t>
      </w:r>
      <w:r>
        <w:rPr>
          <w:rStyle w:val="1090"/>
          <w:rFonts w:ascii="Tinos" w:hAnsi="Tinos" w:eastAsia="Times New Roman CYR" w:cs="Tinos"/>
          <w:sz w:val="26"/>
          <w:szCs w:val="26"/>
        </w:rPr>
        <w:t xml:space="preserve">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w:t>
      </w:r>
      <w:r>
        <w:rPr>
          <w:rStyle w:val="1090"/>
          <w:rFonts w:ascii="Tinos" w:hAnsi="Tinos" w:eastAsia="Times New Roman CYR" w:cs="Tinos"/>
          <w:sz w:val="26"/>
          <w:szCs w:val="26"/>
        </w:rPr>
        <w:t xml:space="preserve">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48" w:tooltip="https://internet.garant.ru/document/redirect/75003711/1000" w:history="1">
        <w:r>
          <w:rPr>
            <w:rStyle w:val="1091"/>
            <w:rFonts w:ascii="Tinos" w:hAnsi="Tinos" w:eastAsia="Times New Roman CYR" w:cs="Tinos"/>
            <w:color w:val="106bbe"/>
            <w:sz w:val="26"/>
            <w:szCs w:val="26"/>
          </w:rPr>
          <w:t xml:space="preserve">порядке</w:t>
        </w:r>
      </w:hyperlink>
      <w:r>
        <w:rPr>
          <w:rStyle w:val="1090"/>
          <w:rFonts w:ascii="Tinos" w:hAnsi="Tinos" w:eastAsia="Times New Roman CYR" w:cs="Tinos"/>
          <w:sz w:val="26"/>
          <w:szCs w:val="26"/>
        </w:rPr>
        <w:t xml:space="preserve">,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5.15. Работодатель ведет точный учет сверхурочных работ путем составления журнала сверхурочных работ. Сверхурочные работы не должны превышать для каждого Работника четырех часов в течение двух дней подряд и 120 часов в год.</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w:t>
      </w:r>
      <w:r>
        <w:rPr>
          <w:rStyle w:val="1090"/>
          <w:rFonts w:ascii="Tinos" w:hAnsi="Tinos" w:eastAsia="Times New Roman CYR" w:cs="Tinos"/>
          <w:sz w:val="26"/>
          <w:szCs w:val="26"/>
        </w:rPr>
        <w:t xml:space="preserve">ботника сверхурочная работа вместо повышенной оплаты может компенсироваться предоставлением дополнительного времени отдыха согласно времени, отработанному сверхурочно. Работник указывает желаемую компенсацию в согласии с привлечением к сверхурочной работе.</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5.16. 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Направление инвалидов в служебные командировки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49" w:tooltip="https://internet.garant.ru/document/redirect/75003711/1000" w:history="1">
        <w:r>
          <w:rPr>
            <w:rStyle w:val="1091"/>
            <w:rFonts w:ascii="Tinos" w:hAnsi="Tinos" w:eastAsia="Times New Roman CYR" w:cs="Tinos"/>
            <w:color w:val="106bbe"/>
            <w:sz w:val="26"/>
            <w:szCs w:val="26"/>
          </w:rPr>
          <w:t xml:space="preserve">порядке</w:t>
        </w:r>
      </w:hyperlink>
      <w:r>
        <w:rPr>
          <w:rStyle w:val="1090"/>
          <w:rFonts w:ascii="Tinos" w:hAnsi="Tinos" w:eastAsia="Times New Roman CYR" w:cs="Tinos"/>
          <w:sz w:val="26"/>
          <w:szCs w:val="26"/>
        </w:rPr>
        <w:t xml:space="preserve">,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направления в служебную командировку.</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5.17. Запрещаются направление в служебные командировки, привлечение к сверхурочной работе, работе в ночное время, выходные и нерабочие праздничные дни беременных женщин.</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Направление в служебные командировки, привлечение к сверхуро</w:t>
      </w:r>
      <w:r>
        <w:rPr>
          <w:rStyle w:val="1090"/>
          <w:rFonts w:ascii="Tinos" w:hAnsi="Tinos" w:eastAsia="Times New Roman CYR" w:cs="Tinos"/>
          <w:sz w:val="26"/>
          <w:szCs w:val="26"/>
        </w:rPr>
        <w:t xml:space="preserve">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w:t>
      </w:r>
      <w:hyperlink r:id="rId50" w:tooltip="https://internet.garant.ru/document/redirect/75003711/1000" w:history="1">
        <w:r>
          <w:rPr>
            <w:rStyle w:val="1091"/>
            <w:rFonts w:ascii="Tinos" w:hAnsi="Tinos" w:eastAsia="Times New Roman CYR" w:cs="Tinos"/>
            <w:color w:val="106bbe"/>
            <w:sz w:val="26"/>
            <w:szCs w:val="26"/>
          </w:rPr>
          <w:t xml:space="preserve">порядке</w:t>
        </w:r>
      </w:hyperlink>
      <w:r>
        <w:rPr>
          <w:rStyle w:val="1090"/>
          <w:rFonts w:ascii="Tinos" w:hAnsi="Tinos" w:eastAsia="Times New Roman CYR" w:cs="Tinos"/>
          <w:sz w:val="26"/>
          <w:szCs w:val="26"/>
        </w:rPr>
        <w:t xml:space="preserve">, установленном федеральными законами и иными нормативными правовыми актами Российской Федерации. При эт</w:t>
      </w:r>
      <w:r>
        <w:rPr>
          <w:rStyle w:val="1090"/>
          <w:rFonts w:ascii="Tinos" w:hAnsi="Tinos" w:eastAsia="Times New Roman CYR" w:cs="Tinos"/>
          <w:sz w:val="26"/>
          <w:szCs w:val="26"/>
        </w:rPr>
        <w:t xml:space="preserve">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Указанные гарантии предоставляются также работникам, имеющим детей-инвалидов, работника</w:t>
      </w:r>
      <w:r>
        <w:rPr>
          <w:rStyle w:val="1090"/>
          <w:rFonts w:ascii="Tinos" w:hAnsi="Tinos" w:eastAsia="Times New Roman CYR" w:cs="Tinos"/>
          <w:sz w:val="26"/>
          <w:szCs w:val="26"/>
        </w:rPr>
        <w:t xml:space="preserve">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w:t>
      </w:r>
      <w:r>
        <w:rPr>
          <w:rStyle w:val="1090"/>
          <w:rFonts w:ascii="Tinos" w:hAnsi="Tinos" w:eastAsia="Times New Roman CYR" w:cs="Tinos"/>
          <w:sz w:val="26"/>
          <w:szCs w:val="26"/>
        </w:rPr>
        <w:t xml:space="preserve">пруги) детей в возрасте до четырнадцати лет, опекунам детей указанного возраста, родителю, имеющему ребенка в возрасте до четырнадцати лет, в случае, если другой родитель работает вахтовым методом, призван на военную службу по мобилизации, направлен на слу</w:t>
      </w:r>
      <w:r>
        <w:rPr>
          <w:rStyle w:val="1090"/>
          <w:rFonts w:ascii="Tinos" w:hAnsi="Tinos" w:eastAsia="Times New Roman CYR" w:cs="Tinos"/>
          <w:sz w:val="26"/>
          <w:szCs w:val="26"/>
        </w:rPr>
        <w:t xml:space="preserve">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w:t>
      </w:r>
      <w:r>
        <w:rPr>
          <w:rStyle w:val="1090"/>
          <w:rFonts w:ascii="Tinos" w:hAnsi="Tinos" w:eastAsia="Times New Roman CYR" w:cs="Tinos"/>
          <w:sz w:val="26"/>
          <w:szCs w:val="26"/>
        </w:rPr>
        <w:t xml:space="preserve">ач, возложенных на Вооруженные Силы Российской Федерации или войска национальной гвардии Российской Федерации, а также работникам, имеющим трех и более детей в возрасте до восемнадцати лет, в период до достижения младшим из детей возраста четырнадцати лет.</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eastAsia="Times New Roman CYR" w:cs="Tinos"/>
          <w:sz w:val="26"/>
          <w:szCs w:val="26"/>
        </w:rPr>
      </w:r>
      <w:r>
        <w:rPr>
          <w:rStyle w:val="1090"/>
          <w:rFonts w:ascii="Tinos" w:hAnsi="Tinos" w:cs="Tinos"/>
          <w:sz w:val="26"/>
          <w:szCs w:val="26"/>
        </w:rPr>
      </w:r>
      <w:r/>
    </w:p>
    <w:p>
      <w:pPr>
        <w:pStyle w:val="706"/>
        <w:ind w:firstLine="709"/>
        <w:jc w:val="center"/>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Fonts w:ascii="Tinos" w:hAnsi="Tinos" w:eastAsia="Times New Roman CYR" w:cs="Tinos"/>
          <w:b/>
          <w:color w:val="26282f"/>
          <w:sz w:val="26"/>
          <w:szCs w:val="26"/>
        </w:rPr>
        <w:t xml:space="preserve">6. Время отдыха</w:t>
      </w:r>
      <w:r>
        <w:rPr>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6.1. В течение рабочего времени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6.2. В течение рабочего времени Работникам, занятым на отдельных видах работ, предоставляются специальные перерывы, обусловленные технологией и организацией производства и труда.</w:t>
      </w:r>
      <w:r>
        <w:rPr>
          <w:rStyle w:val="1090"/>
          <w:rFonts w:ascii="Tinos" w:hAnsi="Tinos" w:cs="Tinos"/>
          <w:sz w:val="26"/>
          <w:szCs w:val="26"/>
        </w:rPr>
      </w:r>
      <w:r/>
    </w:p>
    <w:p>
      <w:pPr>
        <w:ind w:firstLine="709"/>
        <w:jc w:val="both"/>
        <w:spacing w:before="0" w:beforeAutospacing="0" w:after="0" w:afterAutospacing="0" w:line="240" w:lineRule="auto"/>
        <w:rPr>
          <w:rStyle w:val="1090"/>
          <w:rFonts w:ascii="Tinos" w:hAnsi="Tinos" w:cs="Tinos"/>
          <w:sz w:val="26"/>
          <w:szCs w:val="26"/>
          <w:highlight w:val="none"/>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6.3. Ежегодный основной</w:t>
      </w:r>
      <w:r>
        <w:rPr>
          <w:rStyle w:val="1090"/>
          <w:rFonts w:ascii="Tinos" w:hAnsi="Tinos" w:eastAsia="Times New Roman CYR" w:cs="Tinos"/>
          <w:sz w:val="26"/>
          <w:szCs w:val="26"/>
        </w:rPr>
        <w:t xml:space="preserve"> оплачиваемый отпуск предоставляется Работникам продолжительностью 28 (двадцать восемь)</w:t>
      </w:r>
      <w:r>
        <w:rPr>
          <w:rStyle w:val="1090"/>
          <w:rFonts w:ascii="Tinos" w:hAnsi="Tinos" w:eastAsia="Times New Roman CYR" w:cs="Tinos"/>
          <w:sz w:val="26"/>
          <w:szCs w:val="26"/>
        </w:rPr>
        <w:t xml:space="preserve"> календарных дней.</w:t>
      </w:r>
      <w:r>
        <w:rPr>
          <w:rStyle w:val="1090"/>
          <w:rFonts w:ascii="Tinos" w:hAnsi="Tinos" w:cs="Tinos"/>
          <w:sz w:val="26"/>
          <w:szCs w:val="26"/>
        </w:rPr>
      </w:r>
      <w:r/>
    </w:p>
    <w:p>
      <w:pPr>
        <w:ind w:firstLine="709"/>
        <w:jc w:val="both"/>
        <w:spacing w:before="0" w:beforeAutospacing="0" w:after="0" w:afterAutospacing="0" w:line="240" w:lineRule="auto"/>
        <w:rPr>
          <w:rStyle w:val="1090"/>
          <w:rFonts w:ascii="Tinos" w:hAnsi="Tinos" w:cs="Tinos"/>
          <w:sz w:val="26"/>
          <w:szCs w:val="26"/>
          <w:highlight w:val="none"/>
        </w:rPr>
        <w:suppressLineNumbers w:val="0"/>
      </w:pPr>
      <w:r>
        <w:rPr>
          <w:rStyle w:val="1090"/>
          <w:rFonts w:ascii="Tinos" w:hAnsi="Tinos" w:cs="Tinos"/>
          <w:sz w:val="26"/>
          <w:szCs w:val="26"/>
          <w:highlight w:val="none"/>
        </w:rPr>
        <w:t xml:space="preserve">6.4. Кроме установленных законодательством дополнительных отпусков, предоставляемых на общих основаниях, Работникам учреждения предоставляются дополнительные оплачиваемые отпуска продолжительностью 8 (восемь) календарных дней (</w:t>
      </w:r>
      <w:r>
        <w:t xml:space="preserve">гарантии и компенсации в остальных районах Севера).</w:t>
      </w:r>
      <w:r>
        <w:rPr>
          <w:rStyle w:val="1090"/>
          <w:rFonts w:ascii="Tinos" w:hAnsi="Tinos" w:cs="Tinos"/>
          <w:sz w:val="26"/>
          <w:szCs w:val="26"/>
          <w:highlight w:val="none"/>
        </w:rPr>
      </w:r>
      <w:r/>
    </w:p>
    <w:p>
      <w:pPr>
        <w:ind w:firstLine="709"/>
        <w:jc w:val="both"/>
        <w:spacing w:before="0" w:beforeAutospacing="0" w:after="0" w:afterAutospacing="0" w:line="240" w:lineRule="auto"/>
        <w:rPr>
          <w:rStyle w:val="1090"/>
          <w:rFonts w:ascii="Tinos" w:hAnsi="Tinos" w:cs="Tinos"/>
          <w:sz w:val="26"/>
          <w:szCs w:val="26"/>
          <w:highlight w:val="yellow"/>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6.5. Работникам с ненормированным рабочим днем устанавливается дополнительный оплачиваемый отпуск согласно ст. 119 ТК РФ, п</w:t>
      </w:r>
      <w:r>
        <w:rPr>
          <w:rStyle w:val="1090"/>
          <w:rFonts w:ascii="Tinos" w:hAnsi="Tinos" w:eastAsia="Times New Roman CYR" w:cs="Tinos"/>
          <w:sz w:val="26"/>
          <w:szCs w:val="26"/>
        </w:rPr>
        <w:t xml:space="preserve">родолжительность которого  устанавливается коллективным договором учреждения, настоящими Правилами внутреннего трудового распорядка по согласованию с</w:t>
      </w:r>
      <w:r>
        <w:rPr>
          <w:rStyle w:val="1090"/>
          <w:rFonts w:ascii="Tinos" w:hAnsi="Tinos" w:eastAsia="Times New Roman CYR" w:cs="Tinos"/>
          <w:sz w:val="26"/>
          <w:szCs w:val="26"/>
          <w:highlight w:val="none"/>
        </w:rPr>
        <w:t xml:space="preserve"> учетом мнения представительного органа работников (СТК)</w:t>
      </w:r>
      <w:r>
        <w:rPr>
          <w:rFonts w:ascii="Tinos" w:hAnsi="Tinos" w:cs="Tinos"/>
          <w:sz w:val="26"/>
          <w:szCs w:val="26"/>
        </w:rPr>
        <w:t xml:space="preserve">.</w:t>
      </w:r>
      <w:r>
        <w:rPr>
          <w:rFonts w:ascii="Tinos" w:hAnsi="Tinos" w:cs="Tinos"/>
          <w:sz w:val="26"/>
          <w:szCs w:val="26"/>
        </w:rPr>
      </w:r>
      <w:r/>
    </w:p>
    <w:p>
      <w:pPr>
        <w:ind w:firstLine="708"/>
        <w:jc w:val="both"/>
        <w:spacing w:after="0" w:line="240" w:lineRule="auto"/>
        <w:rPr>
          <w:rFonts w:ascii="Tinos" w:hAnsi="Tinos" w:cs="Tinos"/>
          <w:sz w:val="26"/>
          <w:szCs w:val="26"/>
          <w:highlight w:val="yellow"/>
        </w:rPr>
      </w:pPr>
      <w:r>
        <w:rPr>
          <w:rFonts w:ascii="Tinos" w:hAnsi="Tinos" w:cs="Tinos"/>
          <w:sz w:val="26"/>
          <w:szCs w:val="26"/>
          <w:highlight w:val="none"/>
        </w:rPr>
        <w:t xml:space="preserve">6.5.1.</w:t>
      </w:r>
      <w:r>
        <w:rPr>
          <w:rFonts w:ascii="Tinos" w:hAnsi="Tinos" w:cs="Tinos"/>
          <w:sz w:val="26"/>
          <w:szCs w:val="26"/>
          <w:highlight w:val="none"/>
        </w:rPr>
        <w:t xml:space="preserve">Продолжительность дополнительного отпу</w:t>
      </w:r>
      <w:r>
        <w:rPr>
          <w:rFonts w:ascii="Tinos" w:hAnsi="Tinos" w:cs="Tinos"/>
          <w:sz w:val="26"/>
          <w:szCs w:val="26"/>
          <w:highlight w:val="none"/>
        </w:rPr>
        <w:t xml:space="preserve">ска руководителя учреждения </w:t>
      </w:r>
      <w:r>
        <w:rPr>
          <w:rFonts w:ascii="Tinos" w:hAnsi="Tinos" w:cs="Tinos"/>
          <w:sz w:val="26"/>
          <w:szCs w:val="26"/>
          <w:highlight w:val="none"/>
        </w:rPr>
        <w:t xml:space="preserve">установлена министерством социального развития, опеки и попечительства Иркутской области, выполняющим функции и полномочия учредителя в отношении ОГБУ «УСЗСОН по Куйтунскому району», продолжительностью 7 (семь) календарных дней.</w:t>
      </w:r>
      <w:r>
        <w:rPr>
          <w:rFonts w:ascii="Tinos" w:hAnsi="Tinos" w:cs="Tinos"/>
          <w:sz w:val="26"/>
          <w:szCs w:val="26"/>
          <w:highlight w:val="yellow"/>
        </w:rPr>
      </w:r>
      <w:r/>
    </w:p>
    <w:p>
      <w:pPr>
        <w:ind w:firstLine="708"/>
        <w:jc w:val="both"/>
        <w:spacing w:after="0" w:line="240" w:lineRule="auto"/>
        <w:rPr>
          <w:rFonts w:ascii="Tinos" w:hAnsi="Tinos" w:cs="Tinos"/>
          <w:sz w:val="26"/>
          <w:szCs w:val="26"/>
          <w:highlight w:val="white"/>
        </w:rPr>
      </w:pPr>
      <w:r>
        <w:rPr>
          <w:rFonts w:ascii="Tinos" w:hAnsi="Tinos" w:cs="Tinos"/>
          <w:sz w:val="26"/>
          <w:szCs w:val="26"/>
          <w:highlight w:val="white"/>
        </w:rPr>
        <w:t xml:space="preserve">6.5.2.</w:t>
      </w:r>
      <w:r>
        <w:rPr>
          <w:rFonts w:ascii="Tinos" w:hAnsi="Tinos" w:cs="Tinos"/>
          <w:sz w:val="26"/>
          <w:szCs w:val="26"/>
          <w:highlight w:val="white"/>
        </w:rPr>
        <w:t xml:space="preserve">Дополнительный оплачиваемый отпуск </w:t>
      </w:r>
      <w:r>
        <w:rPr>
          <w:rFonts w:ascii="Tinos" w:hAnsi="Tinos" w:cs="Tinos"/>
          <w:sz w:val="26"/>
          <w:szCs w:val="26"/>
          <w:highlight w:val="white"/>
        </w:rPr>
        <w:t xml:space="preserve">продолжительностью </w:t>
      </w:r>
      <w:r>
        <w:rPr>
          <w:rFonts w:ascii="Tinos" w:hAnsi="Tinos" w:cs="Tinos"/>
          <w:sz w:val="26"/>
          <w:szCs w:val="26"/>
          <w:highlight w:val="white"/>
        </w:rPr>
        <w:t xml:space="preserve">3 (три) календарных дня предоставляются для следующих должностей работников:</w:t>
      </w:r>
      <w:r>
        <w:rPr>
          <w:highlight w:val="white"/>
        </w:rPr>
      </w:r>
      <w:r/>
    </w:p>
    <w:p>
      <w:pPr>
        <w:ind w:firstLine="708"/>
        <w:jc w:val="both"/>
        <w:spacing w:after="0" w:line="240" w:lineRule="auto"/>
        <w:rPr>
          <w:rFonts w:ascii="Tinos" w:hAnsi="Tinos" w:cs="Tinos"/>
          <w:sz w:val="26"/>
          <w:szCs w:val="26"/>
          <w:highlight w:val="white"/>
        </w:rPr>
      </w:pPr>
      <w:r>
        <w:rPr>
          <w:rFonts w:ascii="Tinos" w:hAnsi="Tinos" w:cs="Tinos"/>
          <w:sz w:val="26"/>
          <w:szCs w:val="26"/>
          <w:highlight w:val="white"/>
        </w:rPr>
        <w:t xml:space="preserve">- заместитель директора учреждения;</w:t>
      </w:r>
      <w:r>
        <w:rPr>
          <w:rFonts w:ascii="Tinos" w:hAnsi="Tinos" w:cs="Tinos"/>
          <w:sz w:val="26"/>
          <w:szCs w:val="26"/>
          <w:highlight w:val="white"/>
        </w:rPr>
      </w:r>
      <w:r/>
    </w:p>
    <w:p>
      <w:pPr>
        <w:ind w:firstLine="708"/>
        <w:jc w:val="both"/>
        <w:spacing w:after="0" w:line="240" w:lineRule="auto"/>
        <w:rPr>
          <w:rFonts w:ascii="Tinos" w:hAnsi="Tinos" w:cs="Tinos"/>
          <w:sz w:val="26"/>
          <w:szCs w:val="26"/>
          <w:highlight w:val="white"/>
        </w:rPr>
      </w:pPr>
      <w:r>
        <w:rPr>
          <w:rFonts w:ascii="Tinos" w:hAnsi="Tinos" w:cs="Tinos"/>
          <w:sz w:val="26"/>
          <w:szCs w:val="26"/>
          <w:highlight w:val="white"/>
        </w:rPr>
        <w:t xml:space="preserve">- водитель автомобиля учреждения.</w:t>
      </w:r>
      <w:r>
        <w:rPr>
          <w:rFonts w:ascii="Tinos" w:hAnsi="Tinos" w:cs="Tinos"/>
          <w:sz w:val="26"/>
          <w:szCs w:val="26"/>
          <w:highlight w:val="white"/>
        </w:rPr>
      </w:r>
      <w:r/>
    </w:p>
    <w:p>
      <w:pPr>
        <w:ind w:firstLine="709"/>
        <w:jc w:val="both"/>
        <w:spacing w:before="0" w:beforeAutospacing="0" w:after="0" w:afterAutospacing="0" w:line="240" w:lineRule="auto"/>
        <w:rPr>
          <w:rStyle w:val="1090"/>
          <w:rFonts w:ascii="Tinos" w:hAnsi="Tinos" w:eastAsia="Times New Roman CYR" w:cs="Tinos"/>
          <w:sz w:val="26"/>
          <w:szCs w:val="26"/>
          <w:highlight w:val="none"/>
        </w:rPr>
        <w:suppressLineNumbers w:val="0"/>
      </w:pPr>
      <w:r>
        <w:rPr>
          <w:rFonts w:ascii="Tinos" w:hAnsi="Tinos" w:cs="Tinos"/>
          <w:sz w:val="26"/>
          <w:szCs w:val="26"/>
        </w:rPr>
      </w:r>
      <w:r>
        <w:rPr>
          <w:rFonts w:ascii="Tinos" w:hAnsi="Tinos" w:cs="Tinos"/>
          <w:sz w:val="26"/>
          <w:szCs w:val="26"/>
        </w:rPr>
      </w:r>
      <w:bookmarkStart w:id="0" w:name="undefined"/>
      <w:r>
        <w:rPr>
          <w:rStyle w:val="1090"/>
          <w:rFonts w:ascii="Tinos" w:hAnsi="Tinos" w:eastAsia="Times New Roman CYR" w:cs="Tinos"/>
          <w:sz w:val="26"/>
          <w:szCs w:val="26"/>
        </w:rPr>
        <w:t xml:space="preserve">6.6. Очередность предоставления ежегодных оплачиваемых отпусков устанавливается Работодателем с учетом обеспечения нормальной работы Учреждения</w:t>
      </w:r>
      <w:r>
        <w:rPr>
          <w:rStyle w:val="1090"/>
          <w:rFonts w:ascii="Tinos" w:hAnsi="Tinos" w:eastAsia="Times New Roman CYR" w:cs="Tinos"/>
          <w:sz w:val="26"/>
          <w:szCs w:val="26"/>
        </w:rPr>
        <w:t xml:space="preserve"> и благоприятных условий для отдыха Работников.</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bookmarkEnd w:id="0"/>
      <w:r>
        <w:rPr>
          <w:rStyle w:val="1090"/>
          <w:rFonts w:ascii="Tinos" w:hAnsi="Tinos" w:eastAsia="Times New Roman CYR" w:cs="Tinos"/>
          <w:sz w:val="26"/>
          <w:szCs w:val="26"/>
        </w:rPr>
        <w:t xml:space="preserve">График отпусков обязателен как для Работодателя, так и для Работника. О времени начала отпуска Работник должен быть извещен Работодателем не позднее чем за две недели до его начала путем направления ему уведомления о дате начала предоставления отпуска.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Работникам, выполняющим работу дистанционно, предоставляется ежегодный оплачиваемый отпуск и иные виды отпусков в любое время рабочего года в соответствии с </w:t>
      </w:r>
      <w:hyperlink r:id="rId51" w:tooltip="https://internet.garant.ru/document/redirect/12134807/11000" w:history="1">
        <w:r>
          <w:rPr>
            <w:rStyle w:val="1091"/>
            <w:rFonts w:ascii="Tinos" w:hAnsi="Tinos" w:eastAsia="Times New Roman CYR" w:cs="Tinos"/>
            <w:color w:val="106bbe"/>
            <w:sz w:val="26"/>
            <w:szCs w:val="26"/>
          </w:rPr>
          <w:t xml:space="preserve">Графиком отпусков</w:t>
        </w:r>
      </w:hyperlink>
      <w:r>
        <w:rPr>
          <w:rStyle w:val="1090"/>
          <w:rFonts w:ascii="Tinos" w:hAnsi="Tinos" w:eastAsia="Times New Roman CYR" w:cs="Tinos"/>
          <w:sz w:val="26"/>
          <w:szCs w:val="26"/>
        </w:rPr>
        <w:t xml:space="preserve">, утвержденным Работодателем.</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6.7. В случаях, установленных действующим законодательством РФ, ежегодный оплачиваемый отпуск может быть продлен, перенесен на другой срок, разделен на части.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По соглашению сторон трудового договора отпуск переносится в течение текущего года на другой срок, согласованный между Работником и Работодателем.</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6.8. Отзыв Ра</w:t>
      </w:r>
      <w:r>
        <w:rPr>
          <w:rStyle w:val="1090"/>
          <w:rFonts w:ascii="Tinos" w:hAnsi="Tinos" w:eastAsia="Times New Roman CYR" w:cs="Tinos"/>
          <w:sz w:val="26"/>
          <w:szCs w:val="26"/>
        </w:rPr>
        <w:t xml:space="preserve">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6.9. Отпуск без сохранения заработной платы предоставляется Работнику в соответствии с трудовым законодательством, федеральными законами, иными актами, содержащими нормы трудового права, локальными нормативными актами.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6.10. Работник в течение шести месяцев после возобновления в соответствии со </w:t>
      </w:r>
      <w:hyperlink r:id="rId52" w:tooltip="https://internet.garant.ru/document/redirect/12125268/3517" w:history="1">
        <w:r>
          <w:rPr>
            <w:rStyle w:val="1091"/>
            <w:rFonts w:ascii="Tinos" w:hAnsi="Tinos" w:eastAsia="Times New Roman CYR" w:cs="Tinos"/>
            <w:color w:val="106bbe"/>
            <w:sz w:val="26"/>
            <w:szCs w:val="26"/>
          </w:rPr>
          <w:t xml:space="preserve">ст.</w:t>
        </w:r>
        <w:r>
          <w:rPr>
            <w:rStyle w:val="1091"/>
            <w:rFonts w:ascii="Tinos" w:hAnsi="Tinos" w:eastAsia="Times New Roman CYR" w:cs="Tinos"/>
            <w:color w:val="106bbe"/>
            <w:sz w:val="26"/>
            <w:szCs w:val="26"/>
          </w:rPr>
          <w:t xml:space="preserve"> </w:t>
        </w:r>
        <w:r>
          <w:rPr>
            <w:rStyle w:val="1091"/>
            <w:rFonts w:ascii="Tinos" w:hAnsi="Tinos" w:eastAsia="Times New Roman CYR" w:cs="Tinos"/>
            <w:color w:val="106bbe"/>
            <w:sz w:val="26"/>
            <w:szCs w:val="26"/>
          </w:rPr>
          <w:t xml:space="preserve">351.7</w:t>
        </w:r>
      </w:hyperlink>
      <w:r>
        <w:rPr>
          <w:rStyle w:val="1090"/>
          <w:rFonts w:ascii="Tinos" w:hAnsi="Tinos" w:eastAsia="Times New Roman CYR" w:cs="Tinos"/>
          <w:sz w:val="26"/>
          <w:szCs w:val="26"/>
        </w:rPr>
        <w:t xml:space="preserve">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6.11. Работник, который является родителем, опекуном или попечителем ребенка-инвалида в возрасте до 18 лет, имеет право на четыре дополнительных оплачиваемых выходных дня в календарном месяце.</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Работник может использовать дополнительные оплачиваемые выходные дни для ухода за ребенком-инвалидом ежемесячно либо суммировать их в течение календарного года и использовать один раз в год до 24 дней отдыха подряд.</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Даты использования накопленных дополнительных выходных дней для ухода за ребенком-инвалидом работник дол</w:t>
      </w:r>
      <w:r>
        <w:rPr>
          <w:rStyle w:val="1090"/>
          <w:rFonts w:ascii="Tinos" w:hAnsi="Tinos" w:eastAsia="Times New Roman CYR" w:cs="Tinos"/>
          <w:sz w:val="26"/>
          <w:szCs w:val="26"/>
        </w:rPr>
        <w:t xml:space="preserve">жен согласовать с работодателем заранее. Для этого работник не позднее чем за три недели до начала следующего календарного года сообщает в отдел кадров работодателя пожелания о датах использования накопленных дополнительных выходных дней для ухода за ребен</w:t>
      </w:r>
      <w:r>
        <w:rPr>
          <w:rStyle w:val="1090"/>
          <w:rFonts w:ascii="Tinos" w:hAnsi="Tinos" w:eastAsia="Times New Roman CYR" w:cs="Tinos"/>
          <w:sz w:val="26"/>
          <w:szCs w:val="26"/>
        </w:rPr>
        <w:t xml:space="preserve">ком-инвалидом в следующем календарном году. С учетом пожеланий работника работодатель ежегодно составляет график использования дополнительных выходных дней для ухода за ребенком-инвалидом не позднее чем за две недели до начала следующего календарного года.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Чтобы оформить дополнительные оплачиваемые выходные дни для ухода за ребенком-инвал</w:t>
      </w:r>
      <w:r>
        <w:rPr>
          <w:rStyle w:val="1090"/>
          <w:rFonts w:ascii="Tinos" w:hAnsi="Tinos" w:eastAsia="Times New Roman CYR" w:cs="Tinos"/>
          <w:sz w:val="26"/>
          <w:szCs w:val="26"/>
        </w:rPr>
        <w:t xml:space="preserve">идом, работник должен представить в отдел кадров работодателя заявление по установленной форме не позднее чем за две недели до даты начала отдыха вне зависимости от того, берет работник выходные дни согласно графику или использует выходные дни вне графика.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На основании заявления работника и док</w:t>
      </w:r>
      <w:r>
        <w:rPr>
          <w:rStyle w:val="1090"/>
          <w:rFonts w:ascii="Tinos" w:hAnsi="Tinos" w:eastAsia="Times New Roman CYR" w:cs="Tinos"/>
          <w:sz w:val="26"/>
          <w:szCs w:val="26"/>
        </w:rPr>
        <w:t xml:space="preserve">ументов, которые подтверждают право работника на использование дополнительных оплачиваемых выходных дней для ухода за ребенком-инвалидом, работодатель издает приказ о предоставлении дополнительных оплачиваемых выходных дней для ухода за ребенком-инвалидом.</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eastAsia="Times New Roman CYR" w:cs="Tinos"/>
          <w:sz w:val="26"/>
          <w:szCs w:val="26"/>
        </w:rPr>
      </w:r>
      <w:r>
        <w:rPr>
          <w:rStyle w:val="1090"/>
          <w:rFonts w:ascii="Tinos" w:hAnsi="Tinos" w:cs="Tinos"/>
          <w:sz w:val="26"/>
          <w:szCs w:val="26"/>
        </w:rPr>
      </w:r>
      <w:r/>
    </w:p>
    <w:p>
      <w:pPr>
        <w:pStyle w:val="706"/>
        <w:ind w:firstLine="709"/>
        <w:jc w:val="center"/>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Fonts w:ascii="Tinos" w:hAnsi="Tinos" w:eastAsia="Times New Roman CYR" w:cs="Tinos"/>
          <w:b/>
          <w:color w:val="26282f"/>
          <w:sz w:val="26"/>
          <w:szCs w:val="26"/>
        </w:rPr>
        <w:t xml:space="preserve">7. Заработная плата</w:t>
      </w:r>
      <w:r>
        <w:rPr>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7.1.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7.2. Ра</w:t>
      </w:r>
      <w:r>
        <w:rPr>
          <w:rStyle w:val="1090"/>
          <w:rFonts w:ascii="Tinos" w:hAnsi="Tinos" w:eastAsia="Times New Roman CYR" w:cs="Tinos"/>
          <w:sz w:val="26"/>
          <w:szCs w:val="26"/>
        </w:rPr>
        <w:t xml:space="preserve">змеры окладов (должностных окладов), ставок заработной платы устанавливаются Работодателем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w:t>
      </w:r>
      <w:r>
        <w:rPr>
          <w:rStyle w:val="1090"/>
          <w:rFonts w:ascii="Tinos" w:hAnsi="Tinos" w:eastAsia="Times New Roman CYR" w:cs="Tinos"/>
          <w:sz w:val="26"/>
          <w:szCs w:val="26"/>
        </w:rPr>
        <w:t xml:space="preserve">иональных квалификационных групп), с учетом сложности и объема выполняемой работы. Размер должностного оклада без учета доплат, надбавок, премиальных и иных поощрительных выплат работника, полностью отработавшего норму рабочего времени, не может быть ниже </w:t>
      </w:r>
      <w:hyperlink r:id="rId53" w:tooltip="https://internet.garant.ru/document/redirect/10180093/0" w:history="1">
        <w:r>
          <w:rPr>
            <w:rStyle w:val="1091"/>
            <w:rFonts w:ascii="Tinos" w:hAnsi="Tinos" w:eastAsia="Times New Roman CYR" w:cs="Tinos"/>
            <w:color w:val="106bbe"/>
            <w:sz w:val="26"/>
            <w:szCs w:val="26"/>
          </w:rPr>
          <w:t xml:space="preserve">минимального размера оплаты труда</w:t>
        </w:r>
      </w:hyperlink>
      <w:r>
        <w:rPr>
          <w:rStyle w:val="1090"/>
          <w:rFonts w:ascii="Tinos" w:hAnsi="Tinos" w:eastAsia="Times New Roman CYR" w:cs="Tinos"/>
          <w:sz w:val="26"/>
          <w:szCs w:val="26"/>
        </w:rPr>
        <w:t xml:space="preserve">, установленного федеральным законом на соответствующий календарный год.</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7.3. Заработная плата Работнику устанавливается трудовым договором в соответствии с действующими у Работодателя системами оплаты труда.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Выполнение работником трудовой функции дистанционно не может являться основанием для снижения ему заработной платы.</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7.4.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w:t>
      </w:r>
      <w:r>
        <w:rPr>
          <w:rStyle w:val="1090"/>
          <w:rFonts w:ascii="Tinos" w:hAnsi="Tinos" w:eastAsia="Times New Roman CYR" w:cs="Tinos"/>
          <w:sz w:val="26"/>
          <w:szCs w:val="26"/>
        </w:rPr>
        <w:t xml:space="preserve">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7.5. Локальные нормативные акты, устанавливающие системы оплаты труда, принимаются Работодателем с учетом мнения представительного органа Работников.</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7.6. Заработная плата выплачивается Работнику в рублях Российской Федерации. При выплате заработной платы Работодател</w:t>
      </w:r>
      <w:r>
        <w:rPr>
          <w:rStyle w:val="1090"/>
          <w:rFonts w:ascii="Tinos" w:hAnsi="Tinos" w:eastAsia="Times New Roman CYR" w:cs="Tinos"/>
          <w:sz w:val="26"/>
          <w:szCs w:val="26"/>
        </w:rPr>
        <w:t xml:space="preserve">ь удерживает с Работника в установленном законодательством порядке налог на доходы физических лиц, а также производит иные удержания с заработной платы Работника по основаниям и в порядке, предусмотренным действующим законодательством Российской Федерации.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7.7. Оплата труда дистанционн</w:t>
      </w:r>
      <w:r>
        <w:rPr>
          <w:rStyle w:val="1090"/>
          <w:rFonts w:ascii="Tinos" w:hAnsi="Tinos" w:eastAsia="Times New Roman CYR" w:cs="Tinos"/>
          <w:sz w:val="26"/>
          <w:szCs w:val="26"/>
        </w:rPr>
        <w:t xml:space="preserve">ого работника осуществляется согласно трудовому договору путем перевода денежных средств на банковский счет дистанционного работника. Работодатель с заработной платы дистанционного работника удерживает и перечисляет налог на доходы физических лиц согласно </w:t>
      </w:r>
      <w:hyperlink r:id="rId54" w:tooltip="https://internet.garant.ru/document/redirect/10900200/208" w:history="1">
        <w:r>
          <w:rPr>
            <w:rStyle w:val="1091"/>
            <w:rFonts w:ascii="Tinos" w:hAnsi="Tinos" w:eastAsia="Times New Roman CYR" w:cs="Tinos"/>
            <w:color w:val="106bbe"/>
            <w:sz w:val="26"/>
            <w:szCs w:val="26"/>
          </w:rPr>
          <w:t xml:space="preserve">статьям 208</w:t>
        </w:r>
      </w:hyperlink>
      <w:r>
        <w:rPr>
          <w:rStyle w:val="1090"/>
          <w:rFonts w:ascii="Tinos" w:hAnsi="Tinos" w:eastAsia="Times New Roman CYR" w:cs="Tinos"/>
          <w:sz w:val="26"/>
          <w:szCs w:val="26"/>
        </w:rPr>
        <w:t xml:space="preserve">, </w:t>
      </w:r>
      <w:hyperlink r:id="rId55" w:tooltip="https://internet.garant.ru/document/redirect/10900200/224" w:history="1">
        <w:r>
          <w:rPr>
            <w:rStyle w:val="1091"/>
            <w:rFonts w:ascii="Tinos" w:hAnsi="Tinos" w:eastAsia="Times New Roman CYR" w:cs="Tinos"/>
            <w:color w:val="106bbe"/>
            <w:sz w:val="26"/>
            <w:szCs w:val="26"/>
          </w:rPr>
          <w:t xml:space="preserve">224</w:t>
        </w:r>
      </w:hyperlink>
      <w:r>
        <w:rPr>
          <w:rStyle w:val="1090"/>
          <w:rFonts w:ascii="Tinos" w:hAnsi="Tinos" w:eastAsia="Times New Roman CYR" w:cs="Tinos"/>
          <w:sz w:val="26"/>
          <w:szCs w:val="26"/>
        </w:rPr>
        <w:t xml:space="preserve"> Налогового кодекса РФ.</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7.8. При выплате заработной платы Работодатель обязан в письменной форме (направить с помощью электронного документооборота в личный кабинет </w:t>
      </w:r>
      <w:r>
        <w:rPr>
          <w:rStyle w:val="1090"/>
          <w:rFonts w:ascii="Tinos" w:hAnsi="Tinos" w:eastAsia="Times New Roman CYR" w:cs="Tinos"/>
          <w:sz w:val="26"/>
          <w:szCs w:val="26"/>
        </w:rPr>
        <w:t xml:space="preserve"> </w:t>
      </w:r>
      <w:r>
        <w:rPr>
          <w:rFonts w:ascii="Tinos" w:hAnsi="Tinos" w:eastAsia="Tinos" w:cs="Tinos"/>
          <w:sz w:val="26"/>
        </w:rPr>
        <w:t xml:space="preserve">на кадровом портале госуд</w:t>
      </w:r>
      <w:r>
        <w:rPr>
          <w:rFonts w:ascii="Tinos" w:hAnsi="Tinos" w:eastAsia="Tinos" w:cs="Tinos"/>
          <w:sz w:val="26"/>
        </w:rPr>
        <w:t xml:space="preserve">арственных учреждений Иркутской области</w:t>
      </w:r>
      <w:r>
        <w:rPr>
          <w:rStyle w:val="1090"/>
          <w:rFonts w:ascii="Tinos" w:hAnsi="Tinos" w:eastAsia="Times New Roman CYR" w:cs="Tinos"/>
          <w:sz w:val="26"/>
          <w:szCs w:val="26"/>
        </w:rPr>
        <w:t xml:space="preserve">)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w:t>
      </w:r>
      <w:r>
        <w:rPr>
          <w:rStyle w:val="1090"/>
          <w:rFonts w:ascii="Tinos" w:hAnsi="Tinos" w:eastAsia="Times New Roman CYR" w:cs="Tinos"/>
          <w:sz w:val="26"/>
          <w:szCs w:val="26"/>
          <w:highlight w:val="white"/>
        </w:rPr>
        <w:t xml:space="preserve">лате. П</w:t>
      </w:r>
      <w:r>
        <w:rPr>
          <w:rStyle w:val="1090"/>
          <w:rFonts w:ascii="Tinos" w:hAnsi="Tinos" w:eastAsia="Times New Roman CYR" w:cs="Tinos"/>
          <w:sz w:val="26"/>
          <w:szCs w:val="26"/>
          <w:highlight w:val="white"/>
        </w:rPr>
        <w:t xml:space="preserve">ри направлении  расчетных листков </w:t>
      </w:r>
      <w:r>
        <w:rPr>
          <w:rStyle w:val="1090"/>
          <w:rFonts w:ascii="Tinos" w:hAnsi="Tinos" w:eastAsia="Times New Roman CYR" w:cs="Tinos"/>
          <w:sz w:val="26"/>
          <w:szCs w:val="26"/>
          <w:highlight w:val="white"/>
        </w:rPr>
        <w:t xml:space="preserve">в личные кабинеты работников </w:t>
      </w:r>
      <w:r>
        <w:rPr>
          <w:rFonts w:ascii="Tinos" w:hAnsi="Tinos" w:eastAsia="Tinos" w:cs="Tinos"/>
          <w:sz w:val="26"/>
          <w:highlight w:val="white"/>
        </w:rPr>
        <w:t xml:space="preserve">на кадровом портале госуд</w:t>
      </w:r>
      <w:r>
        <w:rPr>
          <w:rFonts w:ascii="Tinos" w:hAnsi="Tinos" w:eastAsia="Tinos" w:cs="Tinos"/>
          <w:sz w:val="26"/>
          <w:highlight w:val="white"/>
        </w:rPr>
        <w:t xml:space="preserve">арственных учреждений Иркутской области</w:t>
      </w:r>
      <w:r>
        <w:rPr>
          <w:rStyle w:val="1090"/>
          <w:rFonts w:ascii="Tinos" w:hAnsi="Tinos" w:eastAsia="Times New Roman CYR" w:cs="Tinos"/>
          <w:sz w:val="26"/>
          <w:szCs w:val="26"/>
          <w:highlight w:val="white"/>
        </w:rPr>
        <w:t xml:space="preserve"> фиксируется подтверждение отправления  расчетных документов работников (ПО 1С:Заработная плата и кадры государственного учреждения). Доступ к </w:t>
      </w:r>
      <w:r>
        <w:rPr>
          <w:rStyle w:val="1090"/>
          <w:rFonts w:ascii="Tinos" w:hAnsi="Tinos" w:eastAsia="Times New Roman CYR" w:cs="Tinos"/>
          <w:sz w:val="26"/>
          <w:szCs w:val="26"/>
          <w:highlight w:val="white"/>
        </w:rPr>
        <w:t xml:space="preserve">расчетным листкам предоставляется всем работникам организации с помощью доступа к личном</w:t>
      </w:r>
      <w:r>
        <w:rPr>
          <w:rStyle w:val="1090"/>
          <w:rFonts w:ascii="Tinos" w:hAnsi="Tinos" w:eastAsia="Times New Roman CYR" w:cs="Tinos"/>
          <w:sz w:val="26"/>
          <w:szCs w:val="26"/>
        </w:rPr>
        <w:t xml:space="preserve">у кабинету</w:t>
      </w:r>
      <w:r>
        <w:rPr>
          <w:rFonts w:ascii="Tinos" w:hAnsi="Tinos" w:eastAsia="Tinos" w:cs="Tinos"/>
          <w:sz w:val="26"/>
        </w:rPr>
        <w:t xml:space="preserve"> кадрового портала госуд</w:t>
      </w:r>
      <w:r>
        <w:rPr>
          <w:rFonts w:ascii="Tinos" w:hAnsi="Tinos" w:eastAsia="Tinos" w:cs="Tinos"/>
          <w:sz w:val="26"/>
        </w:rPr>
        <w:t xml:space="preserve">арственных учреждений Иркутской области</w:t>
      </w:r>
      <w:r>
        <w:t xml:space="preserve">.</w:t>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7.9. Заработная плата выплачивается два раза в месяц:</w:t>
      </w:r>
      <w:r>
        <w:rPr>
          <w:rStyle w:val="1090"/>
          <w:rFonts w:ascii="Tinos" w:hAnsi="Tinos" w:cs="Tinos"/>
          <w:sz w:val="26"/>
          <w:szCs w:val="26"/>
        </w:rPr>
      </w:r>
      <w:r/>
    </w:p>
    <w:p>
      <w:pPr>
        <w:pStyle w:val="1096"/>
        <w:ind w:firstLine="720"/>
        <w:jc w:val="both"/>
      </w:pPr>
      <w:r>
        <w:rPr>
          <w:rFonts w:ascii="Tinos" w:hAnsi="Tinos" w:eastAsia="Tinos" w:cs="Tinos"/>
          <w:sz w:val="26"/>
        </w:rPr>
        <w:t xml:space="preserve">- за первую половину месяца – до 20 числа каждого расчетного месяца;</w:t>
      </w:r>
      <w:r/>
    </w:p>
    <w:p>
      <w:pPr>
        <w:pStyle w:val="1096"/>
        <w:ind w:firstLine="720"/>
        <w:jc w:val="both"/>
        <w:rPr>
          <w:rFonts w:ascii="Tinos" w:hAnsi="Tinos" w:eastAsia="Tinos" w:cs="Tinos"/>
        </w:rPr>
      </w:pPr>
      <w:r>
        <w:rPr>
          <w:rFonts w:ascii="Tinos" w:hAnsi="Tinos" w:eastAsia="Tinos" w:cs="Tinos"/>
          <w:sz w:val="26"/>
        </w:rPr>
        <w:t xml:space="preserve">- за вторую половину месяца — до 05 числа месяца, следующего за расчетным месяцем.</w:t>
      </w:r>
      <w:r>
        <w:rPr>
          <w:rFonts w:ascii="Tinos" w:hAnsi="Tinos" w:eastAsia="Tinos" w:cs="Tinos"/>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7.10. Заработная плата выплачивается Работнику</w:t>
      </w:r>
      <w:r>
        <w:rPr>
          <w:rFonts w:ascii="Tinos" w:hAnsi="Tinos" w:eastAsia="Tinos" w:cs="Tinos"/>
          <w:sz w:val="26"/>
        </w:rPr>
        <w:t xml:space="preserve"> путем перечисления денежных средств на указанный работником счет дебетовой карты «Мир» в выбранном работником банке</w:t>
      </w:r>
      <w:r>
        <w:rPr>
          <w:rStyle w:val="1090"/>
          <w:rFonts w:ascii="Tinos" w:hAnsi="Tinos" w:eastAsia="Times New Roman CYR" w:cs="Tinos"/>
          <w:sz w:val="26"/>
          <w:szCs w:val="26"/>
        </w:rPr>
        <w:t xml:space="preserve"> на условиях, определенных трудовым коллективным договором или трудовым договором.</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7.11. В случае совпадения дня выплаты с выходным или нерабочим праздничным днем выплата заработной платы производится накануне этого дня.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7.12. Снижение размера премиальных выплат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w:t>
      </w:r>
      <w:r>
        <w:rPr>
          <w:rStyle w:val="1090"/>
          <w:rFonts w:ascii="Tinos" w:hAnsi="Tinos" w:eastAsia="Times New Roman CYR" w:cs="Tinos"/>
          <w:sz w:val="26"/>
          <w:szCs w:val="26"/>
        </w:rPr>
        <w:t xml:space="preserve">ика премиаль</w:t>
      </w:r>
      <w:r>
        <w:rPr>
          <w:rStyle w:val="1090"/>
          <w:rFonts w:ascii="Tinos" w:hAnsi="Tinos" w:eastAsia="Times New Roman CYR" w:cs="Tinos"/>
          <w:sz w:val="26"/>
          <w:szCs w:val="26"/>
        </w:rPr>
        <w:t xml:space="preserve">ных выплат, которые начисляются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w:t>
      </w:r>
      <w:r>
        <w:rPr>
          <w:rStyle w:val="1090"/>
          <w:rFonts w:ascii="Tinos" w:hAnsi="Tinos" w:cs="Tinos"/>
          <w:sz w:val="26"/>
          <w:szCs w:val="26"/>
        </w:rPr>
      </w:r>
      <w:r/>
    </w:p>
    <w:p>
      <w:pPr>
        <w:ind w:firstLine="709"/>
        <w:jc w:val="both"/>
        <w:spacing w:before="0" w:beforeAutospacing="0" w:after="0" w:afterAutospacing="0" w:line="240" w:lineRule="auto"/>
        <w:rPr>
          <w:rStyle w:val="1090"/>
          <w:rFonts w:ascii="Tinos" w:hAnsi="Tinos" w:eastAsia="Times New Roman CYR" w:cs="Tinos"/>
          <w:sz w:val="26"/>
          <w:szCs w:val="26"/>
          <w:highlight w:val="none"/>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7.13. При расчете оплаты за сверхурочную работу Работодатель исходит из полуторной за первые два часа либо двойной за последующие часы тарифной ставки или оклада с начислением всех компенсационных и стимулирующих выплат, положенных Работнику.</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7.14. Оплата отпуска производится не позднее чем за три дня до его начала.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7.15. В случае приостановления действия трудового договора в отношении Работников,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w:t>
      </w:r>
      <w:r>
        <w:rPr>
          <w:rStyle w:val="1090"/>
          <w:rFonts w:ascii="Tinos" w:hAnsi="Tinos" w:eastAsia="Times New Roman CYR" w:cs="Tinos"/>
          <w:sz w:val="26"/>
          <w:szCs w:val="26"/>
        </w:rPr>
        <w:t xml:space="preserve">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w:t>
      </w:r>
      <w:r>
        <w:rPr>
          <w:rStyle w:val="1090"/>
          <w:rFonts w:ascii="Tinos" w:hAnsi="Tinos" w:eastAsia="Times New Roman CYR" w:cs="Tinos"/>
          <w:sz w:val="26"/>
          <w:szCs w:val="26"/>
        </w:rPr>
        <w:t xml:space="preserve">и Российской Федерации, Работодатель не позднее дня приостановления действия трудового договора выплачивает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7.16. При прекращении трудового договора выплата всех сумм, причи</w:t>
      </w:r>
      <w:r>
        <w:rPr>
          <w:rStyle w:val="1090"/>
          <w:rFonts w:ascii="Tinos" w:hAnsi="Tinos" w:eastAsia="Times New Roman CYR" w:cs="Tinos"/>
          <w:sz w:val="26"/>
          <w:szCs w:val="26"/>
        </w:rPr>
        <w:t xml:space="preserve">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r>
        <w:rPr>
          <w:rStyle w:val="1090"/>
          <w:rFonts w:ascii="Tinos" w:hAnsi="Tinos" w:cs="Tinos"/>
          <w:sz w:val="26"/>
          <w:szCs w:val="26"/>
        </w:rPr>
      </w:r>
      <w:r/>
    </w:p>
    <w:p>
      <w:pPr>
        <w:pStyle w:val="706"/>
        <w:ind w:firstLine="709"/>
        <w:jc w:val="center"/>
        <w:spacing w:before="0" w:beforeAutospacing="0" w:after="0" w:afterAutospacing="0" w:line="240" w:lineRule="auto"/>
        <w:rPr>
          <w:rFonts w:ascii="Tinos" w:hAnsi="Tinos" w:eastAsia="Times New Roman CYR" w:cs="Tinos"/>
          <w:b/>
          <w:bCs/>
          <w:color w:val="26282f"/>
          <w:sz w:val="26"/>
          <w:szCs w:val="26"/>
          <w:highlight w:val="none"/>
        </w:rPr>
        <w:suppressLineNumbers w:val="0"/>
      </w:pPr>
      <w:r>
        <w:rPr>
          <w:rFonts w:ascii="Tinos" w:hAnsi="Tinos" w:eastAsia="Times New Roman CYR" w:cs="Tinos"/>
          <w:b/>
          <w:color w:val="26282f"/>
          <w:sz w:val="26"/>
          <w:szCs w:val="26"/>
          <w:highlight w:val="none"/>
        </w:rPr>
      </w:r>
      <w:r>
        <w:rPr>
          <w:rFonts w:ascii="Tinos" w:hAnsi="Tinos" w:eastAsia="Times New Roman CYR" w:cs="Tinos"/>
          <w:b/>
          <w:color w:val="26282f"/>
          <w:sz w:val="26"/>
          <w:szCs w:val="26"/>
          <w:highlight w:val="none"/>
        </w:rPr>
      </w:r>
      <w:r/>
    </w:p>
    <w:p>
      <w:pPr>
        <w:pStyle w:val="706"/>
        <w:ind w:firstLine="709"/>
        <w:jc w:val="center"/>
        <w:spacing w:before="0" w:beforeAutospacing="0" w:after="0" w:afterAutospacing="0" w:line="240" w:lineRule="auto"/>
        <w:rPr>
          <w:rFonts w:ascii="Tinos" w:hAnsi="Tinos" w:eastAsia="Times New Roman CYR" w:cs="Tinos"/>
          <w:b/>
          <w:bCs/>
          <w:color w:val="26282f"/>
          <w:sz w:val="26"/>
          <w:szCs w:val="26"/>
          <w:highlight w:val="none"/>
        </w:rPr>
        <w:suppressLineNumbers w:val="0"/>
      </w:pPr>
      <w:r>
        <w:rPr>
          <w:rFonts w:ascii="Tinos" w:hAnsi="Tinos" w:cs="Tinos"/>
          <w:sz w:val="26"/>
          <w:szCs w:val="26"/>
        </w:rPr>
      </w:r>
      <w:bookmarkStart w:id="0" w:name="undefined"/>
      <w:r>
        <w:rPr>
          <w:rFonts w:ascii="Tinos" w:hAnsi="Tinos" w:eastAsia="Times New Roman CYR" w:cs="Tinos"/>
          <w:b/>
          <w:color w:val="26282f"/>
          <w:sz w:val="26"/>
          <w:szCs w:val="26"/>
        </w:rPr>
        <w:t xml:space="preserve">8. Особенности порядка взаимодействия дистанционного работника </w:t>
      </w:r>
      <w:r>
        <w:rPr>
          <w:rFonts w:ascii="Tinos" w:hAnsi="Tinos" w:eastAsia="Times New Roman CYR" w:cs="Tinos"/>
          <w:b/>
          <w:bCs/>
          <w:color w:val="26282f"/>
          <w:sz w:val="26"/>
          <w:szCs w:val="26"/>
          <w:highlight w:val="none"/>
        </w:rPr>
      </w:r>
      <w:r/>
    </w:p>
    <w:p>
      <w:pPr>
        <w:pStyle w:val="706"/>
        <w:ind w:firstLine="709"/>
        <w:jc w:val="center"/>
        <w:spacing w:before="0" w:beforeAutospacing="0" w:after="0" w:afterAutospacing="0" w:line="240" w:lineRule="auto"/>
        <w:rPr>
          <w:rFonts w:ascii="Tinos" w:hAnsi="Tinos" w:eastAsia="Times New Roman CYR" w:cs="Tinos"/>
          <w:b/>
          <w:bCs/>
          <w:color w:val="26282f"/>
          <w:sz w:val="26"/>
          <w:szCs w:val="26"/>
          <w:highlight w:val="none"/>
        </w:rPr>
        <w:suppressLineNumbers w:val="0"/>
      </w:pPr>
      <w:r>
        <w:rPr>
          <w:rFonts w:ascii="Tinos" w:hAnsi="Tinos" w:eastAsia="Times New Roman CYR" w:cs="Tinos"/>
          <w:b/>
          <w:color w:val="26282f"/>
          <w:sz w:val="26"/>
          <w:szCs w:val="26"/>
        </w:rPr>
        <w:t xml:space="preserve">и работодателя</w:t>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cs="Tinos"/>
          <w:sz w:val="26"/>
          <w:szCs w:val="26"/>
        </w:rPr>
      </w:r>
      <w:r/>
    </w:p>
    <w:p>
      <w:pPr>
        <w:ind w:firstLine="709"/>
        <w:jc w:val="both"/>
        <w:spacing w:before="0" w:beforeAutospacing="0" w:after="0" w:afterAutospacing="0" w:line="240" w:lineRule="auto"/>
        <w:rPr>
          <w:rStyle w:val="1090"/>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8.1. Взаимодействие дистанционн</w:t>
      </w:r>
      <w:r>
        <w:rPr>
          <w:rStyle w:val="1090"/>
          <w:rFonts w:ascii="Tinos" w:hAnsi="Tinos" w:eastAsia="Times New Roman CYR" w:cs="Tinos"/>
          <w:sz w:val="26"/>
          <w:szCs w:val="26"/>
        </w:rPr>
        <w:t xml:space="preserve">ого работника и работодателя может осуществляться путем обмена электронными документами </w:t>
      </w:r>
      <w:r>
        <w:rPr>
          <w:rFonts w:ascii="Tinos" w:hAnsi="Tinos" w:eastAsia="Roboto" w:cs="Tinos"/>
          <w:color w:val="232222"/>
          <w:sz w:val="26"/>
          <w:szCs w:val="26"/>
          <w:highlight w:val="white"/>
        </w:rPr>
        <w:t xml:space="preserve">с использованием различных видов электронной подписи, в зависимости от характера документа и соглашения сторон.</w:t>
      </w:r>
      <w:r>
        <w:rPr>
          <w:rFonts w:ascii="Tinos" w:hAnsi="Tinos" w:cs="Tinos"/>
          <w:sz w:val="26"/>
          <w:szCs w:val="26"/>
        </w:rPr>
      </w:r>
      <w:r/>
    </w:p>
    <w:p>
      <w:pPr>
        <w:contextualSpacing w:val="0"/>
        <w:ind w:firstLine="709"/>
        <w:jc w:val="both"/>
        <w:spacing w:before="0" w:beforeAutospacing="0" w:after="0" w:afterAutospacing="0" w:line="240" w:lineRule="auto"/>
        <w:rPr>
          <w:rStyle w:val="1090"/>
          <w:rFonts w:ascii="Tinos" w:hAnsi="Tinos" w:cs="Tinos"/>
          <w:sz w:val="26"/>
          <w:szCs w:val="26"/>
          <w:highlight w:val="none"/>
        </w:rPr>
        <w:suppressLineNumbers w:val="0"/>
      </w:pPr>
      <w:r>
        <w:rPr>
          <w:rStyle w:val="1090"/>
          <w:rFonts w:ascii="Tinos" w:hAnsi="Tinos" w:eastAsia="Times New Roman CYR" w:cs="Tinos"/>
          <w:sz w:val="26"/>
          <w:szCs w:val="26"/>
          <w:highlight w:val="none"/>
        </w:rPr>
      </w:r>
      <w:r>
        <w:rPr>
          <w:rFonts w:ascii="Tinos" w:hAnsi="Tinos" w:eastAsia="Roboto" w:cs="Tinos"/>
          <w:color w:val="232222"/>
          <w:sz w:val="26"/>
          <w:szCs w:val="26"/>
          <w:highlight w:val="white"/>
        </w:rPr>
        <w:t xml:space="preserve">Для заключения, изменения и расторжения трудовых договоров, договоров о материальной ответственности и ученических договоров с дистанционными работниками путем обмена электронными документами обязательны усиленная квалифицированная электронная подпись (УКЭ</w:t>
      </w:r>
      <w:r>
        <w:rPr>
          <w:rFonts w:ascii="Tinos" w:hAnsi="Tinos" w:eastAsia="Roboto" w:cs="Tinos"/>
          <w:color w:val="232222"/>
          <w:sz w:val="26"/>
          <w:szCs w:val="26"/>
          <w:highlight w:val="white"/>
        </w:rPr>
        <w:t xml:space="preserve">П) работодателя и УКЭП или усиленная неквалифицированная электронная подпись (УНЭП) работника. В иных случаях допускается использование других видов электронной подписи или иной формы взаимодействия, предусмотренной соглашением сторон, включая простую элек</w:t>
      </w:r>
      <w:r>
        <w:rPr>
          <w:rFonts w:ascii="Tinos" w:hAnsi="Tinos" w:eastAsia="Roboto" w:cs="Tinos"/>
          <w:color w:val="232222"/>
          <w:sz w:val="26"/>
          <w:szCs w:val="26"/>
          <w:highlight w:val="white"/>
        </w:rPr>
        <w:t xml:space="preserve">тронную подпись (ПЭП) при соблюдении определенных условий.</w:t>
      </w:r>
      <w:r>
        <w:rPr>
          <w:rStyle w:val="1090"/>
          <w:rFonts w:ascii="Tinos" w:hAnsi="Tinos" w:eastAsia="Times New Roman CYR" w:cs="Tinos"/>
          <w:sz w:val="26"/>
          <w:szCs w:val="26"/>
          <w:highlight w:val="none"/>
        </w:rPr>
      </w:r>
      <w:r/>
    </w:p>
    <w:p>
      <w:pPr>
        <w:contextualSpacing w:val="0"/>
        <w:ind w:left="0" w:right="0" w:firstLine="709"/>
        <w:jc w:val="both"/>
        <w:spacing w:before="0" w:after="0" w:line="240" w:lineRule="auto"/>
        <w:rPr>
          <w:rFonts w:ascii="Tinos" w:hAnsi="Tinos" w:cs="Tinos"/>
          <w:sz w:val="26"/>
          <w:szCs w:val="26"/>
        </w:rPr>
        <w:pBdr>
          <w:top w:val="none" w:color="000000" w:sz="4" w:space="0"/>
          <w:left w:val="none" w:color="000000" w:sz="4" w:space="0"/>
          <w:bottom w:val="none" w:color="000000" w:sz="4" w:space="0"/>
          <w:right w:val="none" w:color="000000" w:sz="4" w:space="0"/>
        </w:pBdr>
        <w:suppressLineNumbers w:val="0"/>
      </w:pPr>
      <w:r>
        <w:rPr>
          <w:rFonts w:ascii="Tinos" w:hAnsi="Tinos" w:eastAsia="Roboto" w:cs="Tinos"/>
          <w:color w:val="232222"/>
          <w:sz w:val="26"/>
          <w:szCs w:val="26"/>
        </w:rPr>
        <w:t xml:space="preserve">Иные случаи взаимодействия:</w:t>
      </w:r>
      <w:r>
        <w:rPr>
          <w:rFonts w:ascii="Tinos" w:hAnsi="Tinos" w:eastAsia="Roboto" w:cs="Tinos"/>
          <w:color w:val="232222"/>
          <w:sz w:val="26"/>
          <w:szCs w:val="26"/>
        </w:rPr>
        <w:t xml:space="preserve"> В ситуациях, не подпадающих под обязательное применение УКЭП/УНЭП (например, ознакомление с локальными нормативными актами, подача заявлений работником), взаимодействие может осуществляться с использованием других видов электронной подписи. Это может быть</w:t>
      </w:r>
      <w:r>
        <w:rPr>
          <w:rFonts w:ascii="Tinos" w:hAnsi="Tinos" w:eastAsia="Roboto" w:cs="Tinos"/>
          <w:color w:val="232222"/>
          <w:sz w:val="26"/>
          <w:szCs w:val="26"/>
        </w:rPr>
        <w:t xml:space="preserve"> простая электронная подпись (ПЭП), если соглашением сторон определены правила определения лица, подписывающего документ, и требования к конфиденциальности ключа. Также допускается иная форма взаимодействия, например, обмен скан-копиями документов по элект</w:t>
      </w:r>
      <w:r>
        <w:rPr>
          <w:rFonts w:ascii="Tinos" w:hAnsi="Tinos" w:eastAsia="Roboto" w:cs="Tinos"/>
          <w:color w:val="232222"/>
          <w:sz w:val="26"/>
          <w:szCs w:val="26"/>
        </w:rPr>
        <w:t xml:space="preserve">ронной почте, если это предусмотрено коллективным договором, локальным нормативным актом, трудовым договором или дополнительным соглашением и позволяет фиксировать факт получения документов.</w:t>
      </w:r>
      <w:r>
        <w:rPr>
          <w:rFonts w:ascii="Tinos" w:hAnsi="Tinos" w:cs="Tinos"/>
          <w:sz w:val="26"/>
          <w:szCs w:val="26"/>
        </w:rPr>
      </w:r>
      <w:r/>
    </w:p>
    <w:p>
      <w:pPr>
        <w:contextualSpacing w:val="0"/>
        <w:ind w:left="0" w:right="0" w:firstLine="709"/>
        <w:jc w:val="both"/>
        <w:spacing w:before="0" w:after="0" w:line="240" w:lineRule="auto"/>
        <w:rPr>
          <w:rFonts w:ascii="Tinos" w:hAnsi="Tinos" w:cs="Tinos"/>
          <w:color w:val="232222"/>
          <w:sz w:val="26"/>
          <w:szCs w:val="26"/>
        </w:rPr>
        <w:pBdr>
          <w:top w:val="none" w:color="000000" w:sz="4" w:space="0"/>
          <w:left w:val="none" w:color="000000" w:sz="4" w:space="0"/>
          <w:bottom w:val="none" w:color="000000" w:sz="4" w:space="0"/>
          <w:right w:val="none" w:color="000000" w:sz="4" w:space="0"/>
        </w:pBdr>
        <w:suppressLineNumbers w:val="0"/>
      </w:pPr>
      <w:r>
        <w:rPr>
          <w:rFonts w:ascii="Tinos" w:hAnsi="Tinos" w:eastAsia="Roboto" w:cs="Tinos"/>
          <w:color w:val="232222"/>
          <w:sz w:val="26"/>
          <w:szCs w:val="26"/>
        </w:rPr>
        <w:t xml:space="preserve">При переходе Учреждения на э</w:t>
      </w:r>
      <w:r>
        <w:rPr>
          <w:rFonts w:ascii="Tinos" w:hAnsi="Tinos" w:eastAsia="Roboto" w:cs="Tinos"/>
          <w:color w:val="232222"/>
          <w:sz w:val="26"/>
          <w:szCs w:val="26"/>
        </w:rPr>
        <w:t xml:space="preserve">лектронный кадровый </w:t>
      </w:r>
      <w:r>
        <w:rPr>
          <w:rFonts w:ascii="Tinos" w:hAnsi="Tinos" w:eastAsia="Roboto" w:cs="Tinos"/>
          <w:color w:val="232222"/>
          <w:sz w:val="26"/>
          <w:szCs w:val="26"/>
        </w:rPr>
        <w:t xml:space="preserve">документооборот (</w:t>
      </w:r>
      <w:r>
        <w:rPr>
          <w:rFonts w:ascii="Tinos" w:hAnsi="Tinos" w:eastAsia="Roboto" w:cs="Tinos"/>
          <w:color w:val="232222"/>
          <w:sz w:val="26"/>
          <w:szCs w:val="26"/>
        </w:rPr>
        <w:t xml:space="preserve">ЭКДО), согласие работника на такое взаимодействие должно быть оформлено в письменном виде. Для подписания документов в рамках ЭКДО работник может использовать УКЭП, УНЭП (порядок проверки которой определяется соглашением сторон) или УНЭП, в</w:t>
      </w:r>
      <w:r>
        <w:rPr>
          <w:rFonts w:ascii="Tinos" w:hAnsi="Tinos" w:eastAsia="Roboto" w:cs="Tinos"/>
          <w:color w:val="232222"/>
          <w:sz w:val="26"/>
          <w:szCs w:val="26"/>
        </w:rPr>
        <w:t xml:space="preserve">ыданную с использованием инфраструктуры электронного правительства. Работодатель для подписания любых документов в рамках ЭКДО должен использовать УКЭП.</w:t>
      </w:r>
      <w:r>
        <w:rPr>
          <w:rFonts w:ascii="Tinos" w:hAnsi="Tinos" w:eastAsia="Roboto" w:cs="Tinos"/>
          <w:color w:val="232222"/>
          <w:sz w:val="26"/>
          <w:szCs w:val="26"/>
        </w:rPr>
        <w:t xml:space="preserve"> При обмене электронными документами стороны обязаны направлять подтверждение получения документа в срок, установленный соглашением сторон.</w:t>
      </w:r>
      <w:r>
        <w:rPr>
          <w:rFonts w:ascii="Tinos" w:hAnsi="Tinos" w:cs="Tinos"/>
          <w:color w:val="232222"/>
          <w:sz w:val="26"/>
          <w:szCs w:val="26"/>
        </w:rPr>
      </w:r>
      <w:r/>
    </w:p>
    <w:p>
      <w:pPr>
        <w:ind w:firstLine="709"/>
        <w:jc w:val="both"/>
        <w:spacing w:before="0" w:beforeAutospacing="0" w:after="0" w:afterAutospacing="0" w:line="240" w:lineRule="auto"/>
        <w:rPr>
          <w:rStyle w:val="1090"/>
          <w:rFonts w:ascii="Tinos" w:hAnsi="Tinos" w:cs="Tinos"/>
          <w:sz w:val="26"/>
          <w:szCs w:val="26"/>
          <w:highlight w:val="none"/>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8.2. При осуществлении </w:t>
      </w:r>
      <w:r>
        <w:rPr>
          <w:rStyle w:val="1090"/>
          <w:rFonts w:ascii="Tinos" w:hAnsi="Tinos" w:eastAsia="Times New Roman CYR" w:cs="Tinos"/>
          <w:sz w:val="26"/>
          <w:szCs w:val="26"/>
        </w:rPr>
        <w:t xml:space="preserve">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w:t>
      </w:r>
      <w:r>
        <w:rPr>
          <w:rStyle w:val="1090"/>
          <w:rFonts w:ascii="Tinos" w:hAnsi="Tinos" w:eastAsia="Times New Roman CYR" w:cs="Tinos"/>
          <w:sz w:val="26"/>
          <w:szCs w:val="26"/>
        </w:rPr>
        <w:t xml:space="preserve">роны</w:t>
      </w:r>
      <w:r>
        <w:rPr>
          <w:rFonts w:ascii="Tinos" w:hAnsi="Tinos" w:eastAsia="Roboto" w:cs="Tinos"/>
          <w:color w:val="232222"/>
          <w:sz w:val="26"/>
          <w:szCs w:val="26"/>
          <w:highlight w:val="none"/>
        </w:rPr>
        <w:t xml:space="preserve"> </w:t>
      </w:r>
      <w:r>
        <w:rPr>
          <w:rFonts w:ascii="Tinos" w:hAnsi="Tinos" w:eastAsia="Roboto" w:cs="Tinos"/>
          <w:color w:val="232222"/>
          <w:sz w:val="26"/>
          <w:szCs w:val="26"/>
          <w:highlight w:val="white"/>
        </w:rPr>
        <w:t xml:space="preserve">в срок, определенный коллективным договором, локальным нормативным актом, трудовым договором или дополнительным соглашением к трудовому договору.</w:t>
      </w:r>
      <w:r>
        <w:rPr>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При осуществлении взаимодействия дистанционного работника и работодателя в иной форме подтверждение действий дистанционного работника и работодателя, связанных с предоставлением друг другу информации, осуществляе</w:t>
      </w:r>
      <w:r>
        <w:rPr>
          <w:rStyle w:val="1090"/>
          <w:rFonts w:ascii="Tinos" w:hAnsi="Tinos" w:eastAsia="Times New Roman CYR" w:cs="Tinos"/>
          <w:sz w:val="26"/>
          <w:szCs w:val="26"/>
        </w:rPr>
        <w:t xml:space="preserve">тся</w:t>
      </w:r>
      <w:r>
        <w:rPr>
          <w:rFonts w:ascii="Tinos" w:hAnsi="Tinos" w:eastAsia="Roboto" w:cs="Tinos"/>
          <w:color w:val="232222"/>
          <w:sz w:val="26"/>
          <w:szCs w:val="26"/>
          <w:highlight w:val="none"/>
        </w:rPr>
        <w:t xml:space="preserve"> </w:t>
      </w:r>
      <w:r>
        <w:rPr>
          <w:rFonts w:ascii="Tinos" w:hAnsi="Tinos" w:eastAsia="Roboto" w:cs="Tinos"/>
          <w:color w:val="232222"/>
          <w:sz w:val="26"/>
          <w:szCs w:val="26"/>
          <w:highlight w:val="white"/>
        </w:rPr>
        <w:t xml:space="preserve">в порядке, определенном коллективным договором, локальным нормативным актом, принимаемым с учетом мнения Совета трудового коллектива Учреждения, трудовым договором или дополнительным соглашением к трудовому договору.</w:t>
      </w:r>
      <w:r>
        <w:rPr>
          <w:rFonts w:ascii="Tinos" w:hAnsi="Tinos" w:cs="Tinos"/>
          <w:sz w:val="26"/>
          <w:szCs w:val="26"/>
        </w:rPr>
      </w:r>
      <w:r/>
    </w:p>
    <w:p>
      <w:pPr>
        <w:ind w:firstLine="709"/>
        <w:jc w:val="both"/>
        <w:spacing w:before="0" w:beforeAutospacing="0" w:after="0" w:afterAutospacing="0" w:line="240" w:lineRule="auto"/>
        <w:rPr>
          <w:rStyle w:val="1090"/>
          <w:rFonts w:ascii="Tinos" w:hAnsi="Tinos" w:cs="Tinos"/>
          <w:color w:val="000000" w:themeColor="text1"/>
          <w:sz w:val="26"/>
          <w:szCs w:val="26"/>
          <w:highlight w:val="none"/>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8.3. С непосредственно связанными с трудовой деятельностью дистанционного работника локальными </w:t>
      </w:r>
      <w:r>
        <w:rPr>
          <w:rStyle w:val="1090"/>
          <w:rFonts w:ascii="Tinos" w:hAnsi="Tinos" w:eastAsia="Times New Roman CYR" w:cs="Tinos"/>
          <w:sz w:val="26"/>
          <w:szCs w:val="26"/>
        </w:rPr>
        <w:t xml:space="preserve">нормативными актами, приказами  работодателя, уведомлениями, треб</w:t>
      </w:r>
      <w:r>
        <w:rPr>
          <w:rStyle w:val="1090"/>
          <w:rFonts w:ascii="Tinos" w:hAnsi="Tinos" w:eastAsia="Times New Roman CYR" w:cs="Tinos"/>
          <w:color w:val="000000" w:themeColor="text1"/>
          <w:sz w:val="26"/>
          <w:szCs w:val="26"/>
        </w:rPr>
        <w:t xml:space="preserve">ованиями и иными документами, в отношении которых трудовым законодательством Российской Федерации предусмотрено их оформление на бумажном носителе и (или) ознакомление с ними </w:t>
      </w:r>
      <w:r>
        <w:rPr>
          <w:rStyle w:val="1090"/>
          <w:rFonts w:ascii="Tinos" w:hAnsi="Tinos" w:eastAsia="Times New Roman CYR" w:cs="Tinos"/>
          <w:color w:val="000000" w:themeColor="text1"/>
          <w:sz w:val="26"/>
          <w:szCs w:val="26"/>
        </w:rPr>
        <w:t xml:space="preserve">работника в письменной форме, в том числе под роспись, дистанционный работник должен быть ознакомлен в письменной форме, в том числе под роспись, либо путем обмена электронными документами между работодателем и дистанционным работником, либо в иной форме, </w:t>
      </w:r>
      <w:r>
        <w:rPr>
          <w:rFonts w:ascii="Tinos" w:hAnsi="Tinos" w:eastAsia="Roboto" w:cs="Tinos"/>
          <w:color w:val="000000" w:themeColor="text1"/>
          <w:sz w:val="26"/>
          <w:szCs w:val="26"/>
          <w:highlight w:val="none"/>
        </w:rPr>
        <w:t xml:space="preserve">установленной</w:t>
      </w:r>
      <w:r>
        <w:rPr>
          <w:rFonts w:ascii="Tinos" w:hAnsi="Tinos" w:eastAsia="Roboto" w:cs="Tinos"/>
          <w:color w:val="000000" w:themeColor="text1"/>
          <w:sz w:val="26"/>
          <w:szCs w:val="26"/>
          <w:highlight w:val="white"/>
        </w:rPr>
        <w:t xml:space="preserve"> коллективным договором, локальным нормативным актом, принимаемым с учетом мнения Совета трудового коллектива Учреждения, трудовым договором или дополнительным соглашением к трудовому договору.</w:t>
      </w:r>
      <w:r>
        <w:rPr>
          <w:color w:val="000000" w:themeColor="text1"/>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8.4. В случаях если в соответствии с </w:t>
      </w:r>
      <w:hyperlink r:id="rId56" w:tooltip="https://internet.garant.ru/document/redirect/12125268/0" w:history="1">
        <w:r>
          <w:rPr>
            <w:rStyle w:val="1091"/>
            <w:rFonts w:ascii="Tinos" w:hAnsi="Tinos" w:eastAsia="Times New Roman CYR" w:cs="Tinos"/>
            <w:color w:val="106bbe"/>
            <w:sz w:val="26"/>
            <w:szCs w:val="26"/>
          </w:rPr>
          <w:t xml:space="preserve">ТК</w:t>
        </w:r>
      </w:hyperlink>
      <w:r>
        <w:rPr>
          <w:rStyle w:val="1090"/>
          <w:rFonts w:ascii="Tinos" w:hAnsi="Tinos" w:eastAsia="Times New Roman CYR" w:cs="Tinos"/>
          <w:sz w:val="26"/>
          <w:szCs w:val="26"/>
        </w:rPr>
        <w:t xml:space="preserve"> РФ работник вправе или обязан обратиться к работодателю с заявлением, предоставить работодателю объяснения либо другую информацию, дистанц</w:t>
      </w:r>
      <w:r>
        <w:rPr>
          <w:rStyle w:val="1090"/>
          <w:rFonts w:ascii="Tinos" w:hAnsi="Tinos" w:eastAsia="Times New Roman CYR" w:cs="Tinos"/>
          <w:sz w:val="26"/>
          <w:szCs w:val="26"/>
        </w:rPr>
        <w:t xml:space="preserve">ионный работник делает это в форме электронного документа или в иной форме, </w:t>
      </w:r>
      <w:r>
        <w:rPr>
          <w:rFonts w:ascii="Tinos" w:hAnsi="Tinos" w:eastAsia="Roboto" w:cs="Tinos"/>
          <w:color w:val="232222"/>
          <w:sz w:val="26"/>
          <w:szCs w:val="26"/>
          <w:highlight w:val="white"/>
        </w:rPr>
        <w:t xml:space="preserve">предусмотренной </w:t>
      </w:r>
      <w:r>
        <w:rPr>
          <w:rStyle w:val="1090"/>
          <w:rFonts w:ascii="Tinos" w:hAnsi="Tinos" w:eastAsia="Times New Roman CYR" w:cs="Tinos"/>
          <w:sz w:val="26"/>
          <w:szCs w:val="26"/>
        </w:rPr>
        <w:t xml:space="preserve"> </w:t>
      </w:r>
      <w:r>
        <w:rPr>
          <w:rFonts w:ascii="Tinos" w:hAnsi="Tinos" w:eastAsia="Roboto" w:cs="Tinos"/>
          <w:color w:val="232222"/>
          <w:sz w:val="26"/>
          <w:szCs w:val="26"/>
          <w:highlight w:val="white"/>
        </w:rPr>
        <w:t xml:space="preserve">коллективным договором, локальным нормативным актом, принимаемым с учетом мнения Совета трудового коллектива Учреждения, трудовым договором или дополнительным соглашением к трудовому договору.</w:t>
      </w:r>
      <w:r>
        <w:rPr>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8.5. 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w:t>
      </w:r>
      <w:r>
        <w:rPr>
          <w:rStyle w:val="1090"/>
          <w:rFonts w:ascii="Tinos" w:hAnsi="Tinos" w:eastAsia="Times New Roman CYR" w:cs="Tinos"/>
          <w:sz w:val="26"/>
          <w:szCs w:val="26"/>
        </w:rPr>
        <w:t xml:space="preserve">отренных федеральными законами и иными нормативными правовыми актами Российской Федерации, по почте заказным письмом с уведомлением либо представляет работодателю сведения о серии и номере листка нетрудоспособности, сформированного медицинской организацией</w:t>
      </w:r>
      <w:r>
        <w:rPr>
          <w:rStyle w:val="1090"/>
          <w:rFonts w:ascii="Tinos" w:hAnsi="Tinos" w:eastAsia="Times New Roman CYR" w:cs="Tinos"/>
          <w:sz w:val="26"/>
          <w:szCs w:val="26"/>
        </w:rPr>
        <w:t xml:space="preserve"> в форме электронного документа, в случае, если указанная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8.6. Порядок взаимодействия работодателя и работника, в том числе в связи с выполнением трудовой функции дистанционно, передачей результатов </w:t>
      </w:r>
      <w:r>
        <w:rPr>
          <w:rStyle w:val="1090"/>
          <w:rFonts w:ascii="Tinos" w:hAnsi="Tinos" w:eastAsia="Times New Roman CYR" w:cs="Tinos"/>
          <w:sz w:val="26"/>
          <w:szCs w:val="26"/>
        </w:rPr>
        <w:t xml:space="preserve">работы и отчетов о выполненной работе по запросам работодателя может осуществляться путем обмена электронными документами, обмена документами на бумажном носителе почтовой связью, использования сетей связи общего пользования: (телефонной, мобильной и др.).</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8.7. Отчеты о выполненной работе (отчеты) содержат необходимые сведения и данные о выполненных работником действия в предшествующем п</w:t>
      </w:r>
      <w:r>
        <w:rPr>
          <w:rStyle w:val="1090"/>
          <w:rFonts w:ascii="Tinos" w:hAnsi="Tinos" w:eastAsia="Times New Roman CYR" w:cs="Tinos"/>
          <w:sz w:val="26"/>
          <w:szCs w:val="26"/>
        </w:rPr>
        <w:t xml:space="preserve">ериоде.</w:t>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Отчеты состав</w:t>
      </w:r>
      <w:r>
        <w:rPr>
          <w:rStyle w:val="1090"/>
          <w:rFonts w:ascii="Tinos" w:hAnsi="Tinos" w:eastAsia="Times New Roman CYR" w:cs="Tinos"/>
          <w:sz w:val="26"/>
          <w:szCs w:val="26"/>
        </w:rPr>
        <w:t xml:space="preserve">ляю</w:t>
      </w:r>
      <w:r>
        <w:rPr>
          <w:rStyle w:val="1090"/>
          <w:rFonts w:ascii="Tinos" w:hAnsi="Tinos" w:eastAsia="Times New Roman CYR" w:cs="Tinos"/>
          <w:sz w:val="26"/>
          <w:szCs w:val="26"/>
        </w:rPr>
        <w:t xml:space="preserve">тся </w:t>
      </w:r>
      <w:r>
        <w:rPr>
          <w:rStyle w:val="1092"/>
          <w:rFonts w:ascii="Tinos" w:hAnsi="Tinos" w:eastAsia="Times New Roman CYR" w:cs="Tinos"/>
          <w:color w:val="26282f"/>
          <w:sz w:val="26"/>
          <w:szCs w:val="26"/>
        </w:rPr>
        <w:t xml:space="preserve">-</w:t>
      </w:r>
      <w:r>
        <w:rPr>
          <w:rStyle w:val="1092"/>
          <w:rFonts w:ascii="Tinos" w:hAnsi="Tinos" w:eastAsia="Times New Roman CYR" w:cs="Tinos"/>
          <w:color w:val="26282f"/>
          <w:sz w:val="26"/>
          <w:szCs w:val="26"/>
        </w:rPr>
        <w:t xml:space="preserve"> ежедневно, еженедельно, ежемесячно (по согласованию Сторон)</w:t>
      </w:r>
      <w:r>
        <w:rPr>
          <w:rStyle w:val="1090"/>
          <w:rFonts w:ascii="Tinos" w:hAnsi="Tinos" w:eastAsia="Times New Roman CYR" w:cs="Tinos"/>
          <w:sz w:val="26"/>
          <w:szCs w:val="26"/>
        </w:rPr>
        <w:t xml:space="preserve">.</w:t>
      </w:r>
      <w:r>
        <w:rPr>
          <w:rStyle w:val="1090"/>
          <w:rFonts w:ascii="Tinos" w:hAnsi="Tinos" w:eastAsia="Times New Roman CYR" w:cs="Tinos"/>
          <w:sz w:val="26"/>
          <w:szCs w:val="26"/>
        </w:rPr>
        <w:t xml:space="preserve"> В</w:t>
      </w:r>
      <w:r>
        <w:rPr>
          <w:rStyle w:val="1090"/>
          <w:rFonts w:ascii="Tinos" w:hAnsi="Tinos" w:eastAsia="Times New Roman CYR" w:cs="Tinos"/>
          <w:sz w:val="26"/>
          <w:szCs w:val="26"/>
        </w:rPr>
        <w:t xml:space="preserve"> целях проверки достоверности представляемой Работником информации и св</w:t>
      </w:r>
      <w:r>
        <w:rPr>
          <w:rStyle w:val="1090"/>
          <w:rFonts w:ascii="Tinos" w:hAnsi="Tinos" w:eastAsia="Times New Roman CYR" w:cs="Tinos"/>
          <w:sz w:val="26"/>
          <w:szCs w:val="26"/>
        </w:rPr>
        <w:t xml:space="preserve">едений, содержащихся в отчете, Работодатель вправе </w:t>
      </w:r>
      <w:r>
        <w:rPr>
          <w:rStyle w:val="1090"/>
          <w:rFonts w:ascii="Tinos" w:hAnsi="Tinos" w:eastAsia="Times New Roman CYR" w:cs="Tinos"/>
          <w:sz w:val="26"/>
          <w:szCs w:val="26"/>
        </w:rPr>
        <w:t xml:space="preserve">затребовать предоставление отчета на бумажном носителе и/или отчета в форме элек</w:t>
      </w:r>
      <w:r>
        <w:rPr>
          <w:rStyle w:val="1090"/>
          <w:rFonts w:ascii="Tinos" w:hAnsi="Tinos" w:eastAsia="Times New Roman CYR" w:cs="Tinos"/>
          <w:sz w:val="26"/>
          <w:szCs w:val="26"/>
        </w:rPr>
        <w:t xml:space="preserve">тронного распорядительн</w:t>
      </w:r>
      <w:r>
        <w:rPr>
          <w:rStyle w:val="1090"/>
          <w:rFonts w:ascii="Tinos" w:hAnsi="Tinos" w:eastAsia="Times New Roman CYR" w:cs="Tinos"/>
          <w:sz w:val="26"/>
          <w:szCs w:val="26"/>
        </w:rPr>
        <w:t xml:space="preserve">ого документа.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Отчеты направляются работником непосредственному руководителю и/или иному сотруднику, определенному приказом работодателя, посредством электронной связи не позднее следующего рабочего дня с даты составления</w:t>
      </w:r>
      <w:r>
        <w:rPr>
          <w:rStyle w:val="1090"/>
          <w:rFonts w:ascii="Tinos" w:hAnsi="Tinos" w:eastAsia="Times New Roman CYR" w:cs="Tinos"/>
          <w:sz w:val="26"/>
          <w:szCs w:val="26"/>
        </w:rPr>
        <w:t xml:space="preserve">.</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8.8. При взаимодействии сторон посредством использования телефонной/мобильной связи работник обязан быть доступен для работодателя в рабочие часы, установленные в организации, для совместного решения поставленных задач.</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8.9. Документы на бумажных носителях отправляются по почте заказным письмом с уведомлением или посредством курьерской связи.</w:t>
      </w:r>
      <w:r>
        <w:rPr>
          <w:rStyle w:val="1090"/>
          <w:rFonts w:ascii="Tinos" w:hAnsi="Tinos" w:cs="Tinos"/>
          <w:sz w:val="26"/>
          <w:szCs w:val="26"/>
        </w:rPr>
      </w:r>
      <w:r/>
    </w:p>
    <w:p>
      <w:pPr>
        <w:pStyle w:val="1093"/>
        <w:ind w:left="170" w:firstLine="709"/>
        <w:jc w:val="both"/>
        <w:spacing w:before="0" w:beforeAutospacing="0" w:after="0" w:afterAutospacing="0" w:line="240" w:lineRule="auto"/>
        <w:rPr>
          <w:rFonts w:ascii="Tinos" w:hAnsi="Tinos" w:cs="Tinos"/>
          <w:color w:val="353842"/>
          <w:sz w:val="26"/>
          <w:szCs w:val="26"/>
        </w:rPr>
        <w:suppressLineNumbers w:val="0"/>
      </w:pPr>
      <w:r>
        <w:rPr>
          <w:rFonts w:ascii="Tinos" w:hAnsi="Tinos" w:eastAsia="Times New Roman CYR" w:cs="Tinos"/>
          <w:color w:val="353842"/>
          <w:sz w:val="26"/>
          <w:szCs w:val="26"/>
          <w:highlight w:val="none"/>
          <w:shd w:val="clear" w:color="auto" w:fill="f0f0f0"/>
        </w:rPr>
      </w:r>
      <w:r>
        <w:rPr>
          <w:rFonts w:ascii="Tinos" w:hAnsi="Tinos" w:eastAsia="Times New Roman CYR" w:cs="Tinos"/>
          <w:color w:val="353842"/>
          <w:sz w:val="26"/>
          <w:szCs w:val="26"/>
          <w:highlight w:val="none"/>
          <w:shd w:val="clear" w:color="auto" w:fill="f0f0f0"/>
        </w:rPr>
      </w:r>
      <w:r/>
    </w:p>
    <w:p>
      <w:pPr>
        <w:pStyle w:val="706"/>
        <w:ind w:firstLine="709"/>
        <w:jc w:val="center"/>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Fonts w:ascii="Tinos" w:hAnsi="Tinos" w:eastAsia="Times New Roman CYR" w:cs="Tinos"/>
          <w:b/>
          <w:color w:val="26282f"/>
          <w:sz w:val="26"/>
          <w:szCs w:val="26"/>
        </w:rPr>
        <w:t xml:space="preserve">9. Особенности организации труда дистанционных работников</w:t>
      </w:r>
      <w:r>
        <w:rPr>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9.1. 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9.2. Дистанционный работник</w:t>
      </w:r>
      <w:r>
        <w:rPr>
          <w:rStyle w:val="1090"/>
          <w:rFonts w:ascii="Tinos" w:hAnsi="Tinos" w:eastAsia="Times New Roman CYR" w:cs="Tinos"/>
          <w:sz w:val="26"/>
          <w:szCs w:val="26"/>
        </w:rPr>
        <w:t xml:space="preserve"> вправе с согласия или ведома работодателя и в его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При этом работо</w:t>
      </w:r>
      <w:r>
        <w:rPr>
          <w:rStyle w:val="1090"/>
          <w:rFonts w:ascii="Tinos" w:hAnsi="Tinos" w:eastAsia="Times New Roman CYR" w:cs="Tinos"/>
          <w:sz w:val="26"/>
          <w:szCs w:val="26"/>
        </w:rPr>
        <w:t xml:space="preserve">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9.3. Компенсация выплачивается ежемесячно не позднее последнего дня месяца</w:t>
      </w:r>
      <w:r>
        <w:rPr>
          <w:rStyle w:val="1090"/>
          <w:rFonts w:ascii="Tinos" w:hAnsi="Tinos" w:eastAsia="Times New Roman CYR" w:cs="Tinos"/>
          <w:sz w:val="26"/>
          <w:szCs w:val="26"/>
        </w:rPr>
        <w:t xml:space="preserve"> в размере, предусмотренном трудовым договором или дополнительным соглашением к трудовому договору, а выплата расходов - не позднее 15 (пятнадцати)</w:t>
      </w:r>
      <w:r>
        <w:rPr>
          <w:rStyle w:val="1090"/>
          <w:rFonts w:ascii="Tinos" w:hAnsi="Tinos" w:eastAsia="Times New Roman CYR" w:cs="Tinos"/>
          <w:sz w:val="26"/>
          <w:szCs w:val="26"/>
        </w:rPr>
        <w:t xml:space="preserve"> рабочих дней с момента предоставления отчета Работника об использовании оборудования и средств, а также документов, подтверждающих </w:t>
      </w:r>
      <w:r>
        <w:rPr>
          <w:rStyle w:val="1090"/>
          <w:rFonts w:ascii="Tinos" w:hAnsi="Tinos" w:eastAsia="Times New Roman CYR" w:cs="Tinos"/>
          <w:sz w:val="26"/>
          <w:szCs w:val="26"/>
        </w:rPr>
        <w:t xml:space="preserve">величину произведенных расходов, связанных с их использованием.</w:t>
      </w:r>
      <w:r/>
    </w:p>
    <w:p>
      <w:pPr>
        <w:pStyle w:val="1093"/>
        <w:ind w:left="0" w:right="0" w:firstLine="709"/>
        <w:jc w:val="both"/>
        <w:spacing w:before="0" w:beforeAutospacing="0" w:after="0" w:afterAutospacing="0" w:line="240" w:lineRule="auto"/>
        <w:rPr>
          <w:rFonts w:ascii="Tinos" w:hAnsi="Tinos" w:eastAsia="Times New Roman CYR" w:cs="Tinos"/>
          <w:color w:val="000000" w:themeColor="text1"/>
          <w:sz w:val="26"/>
          <w:szCs w:val="26"/>
          <w:highlight w:val="white"/>
        </w:rPr>
        <w:suppressLineNumbers w:val="0"/>
      </w:pPr>
      <w:r>
        <w:rPr>
          <w:rFonts w:ascii="Tinos" w:hAnsi="Tinos" w:eastAsia="Times New Roman CYR" w:cs="Tinos"/>
          <w:color w:val="000000" w:themeColor="text1"/>
          <w:sz w:val="26"/>
          <w:szCs w:val="26"/>
          <w:highlight w:val="white"/>
          <w:shd w:val="clear" w:color="auto" w:fill="f0f0f0"/>
        </w:rPr>
        <w:t xml:space="preserve">Согласно </w:t>
      </w:r>
      <w:hyperlink r:id="rId57" w:tooltip="https://internet.garant.ru/document/redirect/10900200/2171" w:history="1">
        <w:r>
          <w:rPr>
            <w:rStyle w:val="1091"/>
            <w:rFonts w:ascii="Tinos" w:hAnsi="Tinos" w:eastAsia="Times New Roman CYR" w:cs="Tinos"/>
            <w:color w:val="000000" w:themeColor="text1"/>
            <w:sz w:val="26"/>
            <w:szCs w:val="26"/>
            <w:highlight w:val="white"/>
            <w:shd w:val="clear" w:color="auto" w:fill="f0f0f0"/>
          </w:rPr>
          <w:t xml:space="preserve">п. 1 ст. 217</w:t>
        </w:r>
      </w:hyperlink>
      <w:r>
        <w:rPr>
          <w:rFonts w:ascii="Tinos" w:hAnsi="Tinos" w:eastAsia="Times New Roman CYR" w:cs="Tinos"/>
          <w:color w:val="000000" w:themeColor="text1"/>
          <w:sz w:val="26"/>
          <w:szCs w:val="26"/>
          <w:highlight w:val="white"/>
          <w:shd w:val="clear" w:color="auto" w:fill="f0f0f0"/>
        </w:rPr>
        <w:t xml:space="preserve"> НК РФ не подлежат налогообложению (освобождаются от налогообложения) компенсационные выплаты, связанные с возмещением расходов дистанционного работника, св</w:t>
      </w:r>
      <w:r>
        <w:rPr>
          <w:rFonts w:ascii="Tinos" w:hAnsi="Tinos" w:eastAsia="Times New Roman CYR" w:cs="Tinos"/>
          <w:color w:val="000000" w:themeColor="text1"/>
          <w:sz w:val="26"/>
          <w:szCs w:val="26"/>
          <w:highlight w:val="white"/>
          <w:shd w:val="clear" w:color="auto" w:fill="f0f0f0"/>
        </w:rPr>
        <w:t xml:space="preserve">язанных с использованием им для выполнения трудовой функции принадлежащих ему или арендованных им оборудования, программно-технических средств, средств защиты информации и иных средств, в сумме, определяемой коллективным договором, локальным нормативным ак</w:t>
      </w:r>
      <w:r>
        <w:rPr>
          <w:rFonts w:ascii="Tinos" w:hAnsi="Tinos" w:eastAsia="Times New Roman CYR" w:cs="Tinos"/>
          <w:color w:val="000000" w:themeColor="text1"/>
          <w:sz w:val="26"/>
          <w:szCs w:val="26"/>
          <w:highlight w:val="white"/>
          <w:shd w:val="clear" w:color="auto" w:fill="f0f0f0"/>
        </w:rPr>
        <w:t xml:space="preserve">том, трудовым договором, дополнительным соглашением к трудовому договору, но не более 35 рублей за каждый день выполнения трудовой функции дистанционно, либо в сумме фактически произведенных и документально подтвержденных расходов дистанционного работника.</w:t>
      </w:r>
      <w:r>
        <w:rPr/>
      </w:r>
    </w:p>
    <w:p>
      <w:pPr>
        <w:pStyle w:val="1093"/>
        <w:ind w:left="170" w:firstLine="709"/>
        <w:jc w:val="both"/>
        <w:spacing w:before="0" w:beforeAutospacing="0" w:after="0" w:afterAutospacing="0" w:line="240" w:lineRule="auto"/>
        <w:rPr>
          <w:rFonts w:ascii="Tinos" w:hAnsi="Tinos" w:cs="Tinos"/>
          <w:color w:val="353842"/>
          <w:sz w:val="26"/>
          <w:szCs w:val="26"/>
        </w:rPr>
        <w:suppressLineNumbers w:val="0"/>
      </w:pPr>
      <w:r>
        <w:rPr>
          <w:rFonts w:ascii="Tinos" w:hAnsi="Tinos" w:eastAsia="Times New Roman CYR" w:cs="Tinos"/>
          <w:color w:val="353842"/>
          <w:sz w:val="26"/>
          <w:szCs w:val="26"/>
          <w:highlight w:val="none"/>
          <w:shd w:val="clear" w:color="auto" w:fill="f0f0f0"/>
        </w:rPr>
      </w:r>
      <w:r/>
    </w:p>
    <w:p>
      <w:pPr>
        <w:pStyle w:val="706"/>
        <w:ind w:firstLine="709"/>
        <w:jc w:val="center"/>
        <w:spacing w:before="0" w:beforeAutospacing="0" w:after="0" w:afterAutospacing="0" w:line="240" w:lineRule="auto"/>
        <w:rPr>
          <w:rFonts w:ascii="Tinos" w:hAnsi="Tinos" w:cs="Tinos"/>
          <w:sz w:val="26"/>
          <w:szCs w:val="26"/>
          <w:highlight w:val="white"/>
        </w:rPr>
        <w:suppressLineNumbers w:val="0"/>
      </w:pPr>
      <w:r>
        <w:rPr>
          <w:rFonts w:ascii="Tinos" w:hAnsi="Tinos" w:cs="Tinos"/>
          <w:sz w:val="26"/>
          <w:szCs w:val="26"/>
          <w:highlight w:val="white"/>
        </w:rPr>
      </w:r>
      <w:bookmarkStart w:id="0" w:name="undefined"/>
      <w:r>
        <w:rPr>
          <w:rFonts w:ascii="Tinos" w:hAnsi="Tinos" w:eastAsia="Times New Roman CYR" w:cs="Tinos"/>
          <w:b/>
          <w:color w:val="26282f"/>
          <w:sz w:val="26"/>
          <w:szCs w:val="26"/>
          <w:highlight w:val="white"/>
        </w:rPr>
        <w:t xml:space="preserve">10. Меры поощрения за труд</w:t>
      </w:r>
      <w:r>
        <w:rPr>
          <w:highlight w:val="white"/>
        </w:rPr>
      </w:r>
      <w:r/>
    </w:p>
    <w:p>
      <w:pPr>
        <w:ind w:firstLine="709"/>
        <w:jc w:val="both"/>
        <w:spacing w:before="0" w:beforeAutospacing="0" w:after="0" w:afterAutospacing="0" w:line="240" w:lineRule="auto"/>
        <w:rPr>
          <w:rFonts w:ascii="Tinos" w:hAnsi="Tinos" w:cs="Tinos"/>
          <w:sz w:val="26"/>
          <w:szCs w:val="26"/>
          <w:highlight w:val="white"/>
        </w:rPr>
        <w:suppressLineNumbers w:val="0"/>
      </w:pPr>
      <w:r>
        <w:rPr>
          <w:rFonts w:ascii="Tinos" w:hAnsi="Tinos" w:cs="Tinos"/>
          <w:sz w:val="26"/>
          <w:szCs w:val="26"/>
          <w:highlight w:val="white"/>
        </w:rPr>
      </w:r>
      <w:bookmarkEnd w:id="0"/>
      <w:r>
        <w:rPr>
          <w:highlight w:val="white"/>
        </w:rPr>
      </w:r>
      <w:r/>
    </w:p>
    <w:p>
      <w:pPr>
        <w:ind w:firstLine="709"/>
        <w:jc w:val="both"/>
        <w:spacing w:before="0" w:beforeAutospacing="0" w:after="0" w:afterAutospacing="0" w:line="240" w:lineRule="auto"/>
        <w:rPr>
          <w:rStyle w:val="1090"/>
          <w:rFonts w:ascii="Tinos" w:hAnsi="Tinos" w:cs="Tinos"/>
          <w:sz w:val="26"/>
          <w:szCs w:val="26"/>
          <w:highlight w:val="none"/>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10.1. За добросовестное, высокопрофессиональное исполнение трудовых обязанностей, продолжительную и образцовую работу и иные успехи в труде </w:t>
      </w:r>
      <w:r>
        <w:rPr>
          <w:rStyle w:val="1090"/>
          <w:rFonts w:ascii="Tinos" w:hAnsi="Tinos" w:eastAsia="Times New Roman CYR" w:cs="Tinos"/>
          <w:sz w:val="26"/>
          <w:szCs w:val="26"/>
        </w:rPr>
        <w:t xml:space="preserve">применяются следующие меры поощрения Работников:</w:t>
      </w:r>
      <w:r>
        <w:rPr>
          <w:sz w:val="26"/>
          <w:szCs w:val="26"/>
        </w:rPr>
      </w:r>
      <w:r/>
    </w:p>
    <w:p>
      <w:pPr>
        <w:ind w:firstLine="709"/>
        <w:jc w:val="both"/>
        <w:spacing w:before="0" w:beforeAutospacing="0" w:after="0" w:afterAutospacing="0"/>
        <w:outlineLvl w:val="1"/>
        <w:suppressLineNumbers w:val="0"/>
      </w:pPr>
      <w:r>
        <w:rPr>
          <w:rFonts w:ascii="Tinos" w:hAnsi="Tinos" w:cs="Tinos"/>
          <w:sz w:val="26"/>
          <w:szCs w:val="26"/>
        </w:rPr>
      </w:r>
      <w:r>
        <w:rPr>
          <w:rStyle w:val="1090"/>
          <w:rFonts w:ascii="Tinos" w:hAnsi="Tinos" w:eastAsia="Times New Roman CYR" w:cs="Tinos"/>
          <w:sz w:val="26"/>
          <w:szCs w:val="26"/>
        </w:rPr>
        <w:t xml:space="preserve">- объявление благодарности и награждение Почетной грамотой </w:t>
      </w:r>
      <w:r>
        <w:rPr>
          <w:rStyle w:val="1090"/>
          <w:rFonts w:ascii="Tinos" w:hAnsi="Tinos" w:eastAsia="Times New Roman CYR" w:cs="Tinos"/>
          <w:sz w:val="26"/>
          <w:szCs w:val="26"/>
        </w:rPr>
        <w:t xml:space="preserve"> ОГБУ «УСЗСОН по Куйтунскому району»</w:t>
      </w:r>
      <w:r>
        <w:rPr>
          <w:rFonts w:ascii="Times New Roman" w:hAnsi="Times New Roman" w:eastAsia="Times New Roman" w:cs="Times New Roman"/>
          <w:b/>
          <w:bCs/>
          <w:sz w:val="26"/>
          <w:szCs w:val="26"/>
          <w:lang w:eastAsia="ru-RU"/>
        </w:rPr>
        <w:t xml:space="preserve"> </w:t>
      </w:r>
      <w:r>
        <w:rPr>
          <w:sz w:val="26"/>
          <w:szCs w:val="26"/>
        </w:rPr>
      </w:r>
      <w:r/>
    </w:p>
    <w:p>
      <w:pPr>
        <w:ind w:firstLine="709"/>
        <w:jc w:val="both"/>
        <w:spacing w:before="0" w:beforeAutospacing="0" w:after="0" w:afterAutospacing="0" w:line="240" w:lineRule="auto"/>
        <w:suppressLineNumbers w:val="0"/>
      </w:pPr>
      <w:r>
        <w:rPr>
          <w:rStyle w:val="1090"/>
          <w:rFonts w:ascii="Tinos" w:hAnsi="Tinos" w:eastAsia="Times New Roman CYR" w:cs="Tinos"/>
          <w:sz w:val="26"/>
          <w:szCs w:val="26"/>
        </w:rPr>
        <w:t xml:space="preserve">- выплата премии;</w:t>
      </w:r>
      <w:r>
        <w:rPr>
          <w:rStyle w:val="1090"/>
        </w:rPr>
      </w:r>
      <w:r/>
    </w:p>
    <w:p>
      <w:pPr>
        <w:ind w:firstLine="709"/>
        <w:jc w:val="both"/>
        <w:spacing w:before="0" w:beforeAutospacing="0" w:after="0" w:afterAutospacing="0" w:line="240" w:lineRule="auto"/>
        <w:suppressLineNumbers w:val="0"/>
      </w:pPr>
      <w:r>
        <w:rPr>
          <w:rStyle w:val="1090"/>
          <w:rFonts w:ascii="Tinos" w:hAnsi="Tinos" w:eastAsia="Times New Roman CYR" w:cs="Tinos"/>
          <w:sz w:val="26"/>
          <w:szCs w:val="26"/>
          <w:highlight w:val="none"/>
        </w:rPr>
        <w:t xml:space="preserve">- подготовка па</w:t>
      </w:r>
      <w:r>
        <w:rPr>
          <w:rStyle w:val="1090"/>
          <w:rFonts w:ascii="Tinos" w:hAnsi="Tinos" w:eastAsia="Times New Roman CYR" w:cs="Tinos"/>
          <w:sz w:val="26"/>
          <w:szCs w:val="26"/>
          <w:highlight w:val="none"/>
        </w:rPr>
        <w:t xml:space="preserve">кета документов и ходатайств в другие учреждения и организации (министерство социального развития, опеки и попечительства Иркутской области, Думу муниципального образования Куйтунский район, Администрацию муниципального образования Куйтунский район и др.) </w:t>
      </w:r>
      <w:r>
        <w:rPr>
          <w:rStyle w:val="1090"/>
          <w:rFonts w:ascii="Tinos" w:hAnsi="Tinos" w:eastAsia="Times New Roman CYR" w:cs="Tinos"/>
          <w:sz w:val="26"/>
          <w:szCs w:val="26"/>
          <w:highlight w:val="none"/>
        </w:rPr>
        <w:t xml:space="preserve">о награждении работников:</w:t>
      </w:r>
      <w:r>
        <w:rPr>
          <w:rFonts w:ascii="Tinos" w:hAnsi="Tinos" w:eastAsia="Times New Roman CYR" w:cs="Tinos"/>
          <w:sz w:val="26"/>
          <w:szCs w:val="26"/>
          <w:highlight w:val="none"/>
        </w:rPr>
      </w:r>
      <w:r/>
    </w:p>
    <w:p>
      <w:pPr>
        <w:ind w:firstLine="709"/>
        <w:jc w:val="both"/>
        <w:spacing w:before="0" w:beforeAutospacing="0" w:after="0" w:afterAutospacing="0" w:line="240" w:lineRule="auto"/>
        <w:suppressLineNumbers w:val="0"/>
      </w:pPr>
      <w:r>
        <w:rPr>
          <w:rStyle w:val="1090"/>
          <w:rFonts w:ascii="Tinos" w:hAnsi="Tinos" w:eastAsia="Times New Roman CYR" w:cs="Tinos"/>
          <w:sz w:val="26"/>
          <w:szCs w:val="26"/>
        </w:rPr>
        <w:t xml:space="preserve">- почетной грамотой, благодарностью, благодарственным письмом</w:t>
      </w:r>
      <w:r>
        <w:rPr>
          <w:rFonts w:ascii="Tinos" w:hAnsi="Tinos" w:cs="Tinos"/>
          <w:sz w:val="26"/>
          <w:szCs w:val="26"/>
        </w:rPr>
      </w:r>
      <w:r/>
    </w:p>
    <w:p>
      <w:pPr>
        <w:ind w:firstLine="709"/>
        <w:jc w:val="both"/>
        <w:spacing w:before="0" w:beforeAutospacing="0" w:after="0" w:afterAutospacing="0" w:line="240" w:lineRule="auto"/>
        <w:rPr>
          <w:rFonts w:ascii="Tinos" w:hAnsi="Tinos" w:eastAsia="Times New Roman CYR" w:cs="Tinos"/>
          <w:highlight w:val="none"/>
        </w:rPr>
        <w:suppressLineNumbers w:val="0"/>
      </w:pPr>
      <w:r>
        <w:rPr>
          <w:rStyle w:val="1090"/>
          <w:rFonts w:ascii="Tinos" w:hAnsi="Tinos" w:eastAsia="Times New Roman CYR" w:cs="Tinos"/>
          <w:sz w:val="26"/>
          <w:szCs w:val="26"/>
        </w:rPr>
        <w:t xml:space="preserve">- представление к званию лучшего по профессии.</w:t>
      </w:r>
      <w:r>
        <w:rPr>
          <w:rFonts w:ascii="Tinos" w:hAnsi="Tinos" w:cs="Tinos"/>
          <w:sz w:val="26"/>
          <w:szCs w:val="26"/>
        </w:rPr>
      </w:r>
      <w:r/>
    </w:p>
    <w:p>
      <w:pPr>
        <w:ind w:firstLine="709"/>
        <w:jc w:val="both"/>
        <w:spacing w:before="0" w:after="0" w:line="240" w:lineRule="auto"/>
        <w:rPr>
          <w:sz w:val="26"/>
          <w:szCs w:val="26"/>
        </w:rPr>
        <w:suppressLineNumbers w:val="0"/>
      </w:pPr>
      <w:r>
        <w:rPr>
          <w:rStyle w:val="1090"/>
          <w:rFonts w:ascii="Tinos" w:hAnsi="Tinos" w:eastAsia="Times New Roman CYR" w:cs="Tinos"/>
          <w:sz w:val="26"/>
          <w:szCs w:val="26"/>
        </w:rPr>
        <w:t xml:space="preserve">10.2. Ведомственными </w:t>
      </w:r>
      <w:r>
        <w:rPr>
          <w:rStyle w:val="1090"/>
          <w:rFonts w:ascii="Tinos" w:hAnsi="Tinos" w:eastAsia="Times New Roman CYR" w:cs="Tinos"/>
          <w:sz w:val="26"/>
          <w:szCs w:val="26"/>
        </w:rPr>
        <w:t xml:space="preserve">наградами учреждения являются Благодарность, Почетная грамота (далее соответственно – Благодарность, Почетная грамота).</w:t>
      </w:r>
      <w:r>
        <w:rPr>
          <w:sz w:val="26"/>
          <w:szCs w:val="26"/>
        </w:rPr>
      </w:r>
      <w:r/>
    </w:p>
    <w:p>
      <w:pPr>
        <w:ind w:firstLine="709"/>
        <w:jc w:val="both"/>
        <w:spacing w:before="0" w:after="0" w:line="240" w:lineRule="auto"/>
        <w:rPr>
          <w:rFonts w:ascii="Tinos" w:hAnsi="Tinos" w:cs="Tinos"/>
          <w:sz w:val="26"/>
          <w:szCs w:val="26"/>
        </w:rPr>
        <w:suppressLineNumbers w:val="0"/>
      </w:pPr>
      <w:r>
        <w:rPr>
          <w:rFonts w:ascii="Tinos" w:hAnsi="Tinos" w:cs="Tinos"/>
          <w:sz w:val="26"/>
          <w:szCs w:val="26"/>
        </w:rPr>
      </w:r>
      <w:r>
        <w:rPr>
          <w:rStyle w:val="1090"/>
          <w:rFonts w:ascii="Tinos" w:hAnsi="Tinos" w:eastAsia="Times New Roman CYR" w:cs="Tinos"/>
          <w:sz w:val="26"/>
          <w:szCs w:val="26"/>
        </w:rPr>
        <w:t xml:space="preserve">Ведомственные награды учреждения не являются наградами министерства социального развития, опеки и попечительства Иркутской области (далее – министерство), Правительства Иркутской области.</w:t>
      </w:r>
      <w:r>
        <w:rPr>
          <w:sz w:val="26"/>
          <w:szCs w:val="26"/>
        </w:rPr>
      </w:r>
      <w:r/>
    </w:p>
    <w:p>
      <w:pPr>
        <w:ind w:firstLine="709"/>
        <w:jc w:val="both"/>
        <w:spacing w:before="0" w:beforeAutospacing="0" w:after="0" w:afterAutospacing="0" w:line="240" w:lineRule="auto"/>
        <w:rPr>
          <w:rStyle w:val="1090"/>
          <w:rFonts w:ascii="Tinos" w:hAnsi="Tinos" w:eastAsia="Times New Roman CYR" w:cs="Tinos"/>
          <w:sz w:val="26"/>
          <w:szCs w:val="26"/>
          <w:highlight w:val="none"/>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10.3. Поощрения объявляются приказом учреждения</w:t>
      </w:r>
      <w:r>
        <w:rPr>
          <w:rStyle w:val="1090"/>
          <w:rFonts w:ascii="Tinos" w:hAnsi="Tinos" w:eastAsia="Times New Roman CYR" w:cs="Tinos"/>
          <w:sz w:val="26"/>
          <w:szCs w:val="26"/>
        </w:rPr>
        <w:t xml:space="preserve">, доводятся в торжественной обстановке до сведения награждаемого  и коллектива.</w:t>
      </w:r>
      <w:r>
        <w:rPr>
          <w:sz w:val="26"/>
          <w:szCs w:val="26"/>
        </w:rPr>
      </w:r>
      <w:r/>
    </w:p>
    <w:p>
      <w:pPr>
        <w:pStyle w:val="706"/>
        <w:ind w:firstLine="709"/>
        <w:jc w:val="center"/>
        <w:spacing w:before="0" w:beforeAutospacing="0" w:after="0" w:afterAutospacing="0" w:line="240" w:lineRule="auto"/>
        <w:rPr>
          <w:rFonts w:ascii="Tinos" w:hAnsi="Tinos" w:eastAsia="Times New Roman CYR" w:cs="Tinos"/>
          <w:b/>
          <w:bCs/>
          <w:color w:val="26282f"/>
          <w:sz w:val="26"/>
          <w:szCs w:val="26"/>
          <w:highlight w:val="none"/>
        </w:rPr>
        <w:suppressLineNumbers w:val="0"/>
      </w:pPr>
      <w:r>
        <w:rPr>
          <w:rFonts w:ascii="Tinos" w:hAnsi="Tinos" w:eastAsia="Times New Roman CYR" w:cs="Tinos"/>
          <w:b/>
          <w:color w:val="26282f"/>
          <w:sz w:val="26"/>
          <w:szCs w:val="26"/>
          <w:highlight w:val="none"/>
        </w:rPr>
      </w:r>
      <w:r>
        <w:rPr>
          <w:rFonts w:ascii="Tinos" w:hAnsi="Tinos" w:eastAsia="Times New Roman CYR" w:cs="Tinos"/>
          <w:b/>
          <w:color w:val="26282f"/>
          <w:sz w:val="26"/>
          <w:szCs w:val="26"/>
          <w:highlight w:val="none"/>
        </w:rPr>
      </w:r>
      <w:r/>
    </w:p>
    <w:p>
      <w:pPr>
        <w:pStyle w:val="706"/>
        <w:ind w:firstLine="709"/>
        <w:jc w:val="center"/>
        <w:spacing w:before="0" w:beforeAutospacing="0" w:after="0" w:afterAutospacing="0" w:line="240" w:lineRule="auto"/>
        <w:rPr>
          <w:rFonts w:ascii="Tinos" w:hAnsi="Tinos" w:eastAsia="Times New Roman CYR" w:cs="Tinos"/>
          <w:b/>
          <w:bCs/>
          <w:color w:val="26282f"/>
          <w:sz w:val="26"/>
          <w:szCs w:val="26"/>
          <w:highlight w:val="none"/>
        </w:rPr>
        <w:suppressLineNumbers w:val="0"/>
      </w:pPr>
      <w:r>
        <w:rPr>
          <w:rFonts w:ascii="Tinos" w:hAnsi="Tinos" w:cs="Tinos"/>
          <w:sz w:val="26"/>
          <w:szCs w:val="26"/>
        </w:rPr>
      </w:r>
      <w:bookmarkStart w:id="0" w:name="undefined"/>
      <w:r>
        <w:rPr>
          <w:rFonts w:ascii="Tinos" w:hAnsi="Tinos" w:eastAsia="Times New Roman CYR" w:cs="Tinos"/>
          <w:b/>
          <w:color w:val="26282f"/>
          <w:sz w:val="26"/>
          <w:szCs w:val="26"/>
        </w:rPr>
        <w:t xml:space="preserve">11. Порядок прохождения диспансеризации и обязательного диспансерного обследования в медицинских организациях</w:t>
      </w:r>
      <w:r>
        <w:rPr>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11.1. Диспансеризация представляет собой комплекс мероприятий, включающий профилактический медицинский осм</w:t>
      </w:r>
      <w:r>
        <w:rPr>
          <w:rStyle w:val="1090"/>
          <w:rFonts w:ascii="Tinos" w:hAnsi="Tinos" w:eastAsia="Times New Roman CYR" w:cs="Tinos"/>
          <w:sz w:val="26"/>
          <w:szCs w:val="26"/>
        </w:rPr>
        <w:t xml:space="preserve">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РФ. </w:t>
      </w:r>
      <w:hyperlink r:id="rId58" w:tooltip="https://internet.garant.ru/document/redirect/401414440/1000" w:history="1">
        <w:r>
          <w:rPr>
            <w:rStyle w:val="1091"/>
            <w:rFonts w:ascii="Tinos" w:hAnsi="Tinos" w:eastAsia="Times New Roman CYR" w:cs="Tinos"/>
            <w:color w:val="106bbe"/>
            <w:sz w:val="26"/>
            <w:szCs w:val="26"/>
          </w:rPr>
          <w:t xml:space="preserve">Порядок</w:t>
        </w:r>
      </w:hyperlink>
      <w:r>
        <w:rPr>
          <w:rStyle w:val="1090"/>
          <w:rFonts w:ascii="Tinos" w:hAnsi="Tinos" w:eastAsia="Times New Roman CYR" w:cs="Tinos"/>
          <w:sz w:val="26"/>
          <w:szCs w:val="26"/>
        </w:rPr>
        <w:t xml:space="preserve"> проведения профилактического медицинского осмотра и диспансеризации определенных групп взрослого населения утвержден </w:t>
      </w:r>
      <w:hyperlink r:id="rId59" w:tooltip="https://internet.garant.ru/document/redirect/401414440/0" w:history="1">
        <w:r>
          <w:rPr>
            <w:rStyle w:val="1091"/>
            <w:rFonts w:ascii="Tinos" w:hAnsi="Tinos" w:eastAsia="Times New Roman CYR" w:cs="Tinos"/>
            <w:color w:val="106bbe"/>
            <w:sz w:val="26"/>
            <w:szCs w:val="26"/>
          </w:rPr>
          <w:t xml:space="preserve">приказом</w:t>
        </w:r>
      </w:hyperlink>
      <w:r>
        <w:rPr>
          <w:rStyle w:val="1090"/>
          <w:rFonts w:ascii="Tinos" w:hAnsi="Tinos" w:eastAsia="Times New Roman CYR" w:cs="Tinos"/>
          <w:sz w:val="26"/>
          <w:szCs w:val="26"/>
        </w:rPr>
        <w:t xml:space="preserve"> Минздрава России от 27 апреля 2021 года №</w:t>
      </w:r>
      <w:r>
        <w:rPr>
          <w:rStyle w:val="1090"/>
          <w:rFonts w:ascii="Tinos" w:hAnsi="Tinos" w:eastAsia="Times New Roman CYR" w:cs="Tinos"/>
          <w:sz w:val="26"/>
          <w:szCs w:val="26"/>
        </w:rPr>
        <w:t xml:space="preserve"> </w:t>
      </w:r>
      <w:r>
        <w:rPr>
          <w:rStyle w:val="1090"/>
          <w:rFonts w:ascii="Tinos" w:hAnsi="Tinos" w:eastAsia="Times New Roman CYR" w:cs="Tinos"/>
          <w:sz w:val="26"/>
          <w:szCs w:val="26"/>
        </w:rPr>
        <w:t xml:space="preserve">404н.</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Диспансеризация проходит в два этапа. 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риска пагубного употребления алкого</w:t>
      </w:r>
      <w:r>
        <w:rPr>
          <w:rStyle w:val="1090"/>
          <w:rFonts w:ascii="Tinos" w:hAnsi="Tinos" w:eastAsia="Times New Roman CYR" w:cs="Tinos"/>
          <w:sz w:val="26"/>
          <w:szCs w:val="26"/>
        </w:rPr>
        <w:t xml:space="preserve">ля, потребления наркотических средств и психотропных веществ без назначения врача, определения группы здоровья, а также определения медицинских показаний к выполнению дополнительных обследований и осмотров врачами-специалистами для уточнения диагноза забол</w:t>
      </w:r>
      <w:r>
        <w:rPr>
          <w:rStyle w:val="1090"/>
          <w:rFonts w:ascii="Tinos" w:hAnsi="Tinos" w:eastAsia="Times New Roman CYR" w:cs="Tinos"/>
          <w:sz w:val="26"/>
          <w:szCs w:val="26"/>
        </w:rPr>
        <w:t xml:space="preserve">евания (состояния) на втором этапе диспансеризации. Первый этап диспансеризации рекомендовано проводить в течение одного рабочего дня. Второй этап диспансеризации проводится с целью дополнительного обследования и уточнения диагноза заболевания (состояния).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Диспансеризация и обязательные предварительные и периодические медицинские осмотры работников являются различными по св</w:t>
      </w:r>
      <w:r>
        <w:rPr>
          <w:rStyle w:val="1090"/>
          <w:rFonts w:ascii="Tinos" w:hAnsi="Tinos" w:eastAsia="Times New Roman CYR" w:cs="Tinos"/>
          <w:sz w:val="26"/>
          <w:szCs w:val="26"/>
        </w:rPr>
        <w:t xml:space="preserve">оему содержанию, целям и порядку проведения комплексами мероприятий. Прохождение Работником обязательных медосмотров не лишает его права на прохождение диспансеризации и не освобождает Работодателя от обязанности предоставить ему гарантии, предусмотренные </w:t>
      </w:r>
      <w:hyperlink r:id="rId60" w:tooltip="https://internet.garant.ru/document/redirect/12125268/18510" w:history="1">
        <w:r>
          <w:rPr>
            <w:rStyle w:val="1091"/>
            <w:rFonts w:ascii="Tinos" w:hAnsi="Tinos" w:eastAsia="Times New Roman CYR" w:cs="Tinos"/>
            <w:color w:val="106bbe"/>
            <w:sz w:val="26"/>
            <w:szCs w:val="26"/>
          </w:rPr>
          <w:t xml:space="preserve">ст. 185.1</w:t>
        </w:r>
      </w:hyperlink>
      <w:r>
        <w:rPr>
          <w:rStyle w:val="1090"/>
          <w:rFonts w:ascii="Tinos" w:hAnsi="Tinos" w:eastAsia="Times New Roman CYR" w:cs="Tinos"/>
          <w:sz w:val="26"/>
          <w:szCs w:val="26"/>
        </w:rPr>
        <w:t xml:space="preserve"> ТК РФ.</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11.2. Работники при прохождении диспансеризации в</w:t>
      </w:r>
      <w:r>
        <w:rPr>
          <w:rStyle w:val="1090"/>
          <w:rFonts w:ascii="Tinos" w:hAnsi="Tinos" w:eastAsia="Times New Roman CYR" w:cs="Tinos"/>
          <w:sz w:val="26"/>
          <w:szCs w:val="26"/>
        </w:rPr>
        <w:t xml:space="preserve"> порядке, предусмотренном законодательством РФ в сфере охраны здоровья, имеют право на освобождение от работы. Периодичность и продолжительность такого освобождения от работы зависит от возраста работника и наличия у него статуса пенсионера/предпенсионера.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cs="Tinos"/>
          <w:sz w:val="26"/>
          <w:szCs w:val="26"/>
        </w:rPr>
      </w:r>
      <w:r/>
    </w:p>
    <w:tbl>
      <w:tblPr>
        <w:tblW w:w="0" w:type="auto"/>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left w:w="0" w:type="dxa"/>
          <w:right w:w="0" w:type="dxa"/>
        </w:tblCellMar>
        <w:tblLook w:val="04A0" w:firstRow="1" w:lastRow="0" w:firstColumn="1" w:lastColumn="0" w:noHBand="0" w:noVBand="1"/>
      </w:tblPr>
      <w:tblGrid>
        <w:gridCol w:w="3639"/>
        <w:gridCol w:w="2835"/>
        <w:gridCol w:w="3260"/>
      </w:tblGrid>
      <w:tr>
        <w:trPr/>
        <w:tc>
          <w:tcPr>
            <w:tcBorders>
              <w:top w:val="single" w:color="000000" w:sz="4" w:space="0"/>
              <w:left w:val="single" w:color="000000" w:sz="4" w:space="0"/>
              <w:bottom w:val="single" w:color="000000" w:sz="4" w:space="0"/>
            </w:tcBorders>
            <w:tcW w:w="3639" w:type="dxa"/>
            <w:vAlign w:val="top"/>
            <w:textDirection w:val="lrTb"/>
            <w:noWrap w:val="false"/>
          </w:tcPr>
          <w:p>
            <w:pPr>
              <w:pStyle w:val="1094"/>
              <w:ind w:firstLine="0"/>
              <w:jc w:val="center"/>
              <w:spacing w:before="0" w:beforeAutospacing="0" w:after="0" w:afterAutospacing="0" w:line="240" w:lineRule="auto"/>
              <w:rPr>
                <w:rFonts w:ascii="Tinos" w:hAnsi="Tinos" w:cs="Tinos"/>
                <w:sz w:val="26"/>
                <w:szCs w:val="26"/>
              </w:rPr>
              <w:suppressLineNumbers w:val="0"/>
            </w:pPr>
            <w:r>
              <w:rPr>
                <w:rFonts w:ascii="Tinos" w:hAnsi="Tinos" w:eastAsia="Times New Roman CYR" w:cs="Tinos"/>
                <w:sz w:val="26"/>
                <w:szCs w:val="26"/>
              </w:rPr>
              <w:t xml:space="preserve">Категория работников</w:t>
            </w:r>
            <w:r>
              <w:rPr/>
            </w:r>
          </w:p>
        </w:tc>
        <w:tc>
          <w:tcPr>
            <w:tcBorders>
              <w:top w:val="single" w:color="000000" w:sz="4" w:space="0"/>
              <w:left w:val="single" w:color="000000" w:sz="4" w:space="0"/>
              <w:bottom w:val="single" w:color="000000" w:sz="4" w:space="0"/>
            </w:tcBorders>
            <w:tcW w:w="2835" w:type="dxa"/>
            <w:vAlign w:val="top"/>
            <w:textDirection w:val="lrTb"/>
            <w:noWrap w:val="false"/>
          </w:tcPr>
          <w:p>
            <w:pPr>
              <w:pStyle w:val="1094"/>
              <w:ind w:firstLine="0"/>
              <w:jc w:val="center"/>
              <w:spacing w:before="0" w:beforeAutospacing="0" w:after="0" w:afterAutospacing="0" w:line="240" w:lineRule="auto"/>
              <w:rPr>
                <w:rFonts w:ascii="Tinos" w:hAnsi="Tinos" w:cs="Tinos"/>
                <w:sz w:val="26"/>
                <w:szCs w:val="26"/>
              </w:rPr>
              <w:suppressLineNumbers w:val="0"/>
            </w:pPr>
            <w:r>
              <w:rPr>
                <w:rFonts w:ascii="Tinos" w:hAnsi="Tinos" w:eastAsia="Times New Roman CYR" w:cs="Tinos"/>
                <w:sz w:val="26"/>
                <w:szCs w:val="26"/>
              </w:rPr>
              <w:t xml:space="preserve">Продолжительность освобождения от работы</w:t>
            </w:r>
            <w:r>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1094"/>
              <w:ind w:firstLine="0"/>
              <w:jc w:val="center"/>
              <w:spacing w:before="0" w:beforeAutospacing="0" w:after="0" w:afterAutospacing="0" w:line="240" w:lineRule="auto"/>
              <w:rPr>
                <w:rFonts w:ascii="Tinos" w:hAnsi="Tinos" w:cs="Tinos"/>
                <w:sz w:val="26"/>
                <w:szCs w:val="26"/>
              </w:rPr>
              <w:suppressLineNumbers w:val="0"/>
            </w:pPr>
            <w:r>
              <w:rPr>
                <w:rFonts w:ascii="Tinos" w:hAnsi="Tinos" w:eastAsia="Times New Roman CYR" w:cs="Tinos"/>
                <w:sz w:val="26"/>
                <w:szCs w:val="26"/>
              </w:rPr>
              <w:t xml:space="preserve">Периодичность освобождения от работы</w:t>
            </w:r>
            <w:r>
              <w:rPr/>
            </w:r>
          </w:p>
        </w:tc>
      </w:tr>
      <w:tr>
        <w:trPr/>
        <w:tc>
          <w:tcPr>
            <w:tcBorders>
              <w:top w:val="single" w:color="000000" w:sz="4" w:space="0"/>
              <w:left w:val="single" w:color="000000" w:sz="4" w:space="0"/>
              <w:bottom w:val="single" w:color="000000" w:sz="4" w:space="0"/>
            </w:tcBorders>
            <w:tcW w:w="3639" w:type="dxa"/>
            <w:vAlign w:val="top"/>
            <w:textDirection w:val="lrTb"/>
            <w:noWrap w:val="false"/>
          </w:tcPr>
          <w:p>
            <w:pPr>
              <w:pStyle w:val="1095"/>
              <w:ind w:firstLine="0"/>
              <w:jc w:val="both"/>
              <w:spacing w:before="0" w:beforeAutospacing="0" w:after="0" w:afterAutospacing="0" w:line="240" w:lineRule="auto"/>
              <w:rPr>
                <w:rFonts w:ascii="Tinos" w:hAnsi="Tinos" w:cs="Tinos"/>
                <w:sz w:val="26"/>
                <w:szCs w:val="26"/>
              </w:rPr>
              <w:suppressLineNumbers w:val="0"/>
            </w:pPr>
            <w:r>
              <w:rPr>
                <w:rFonts w:ascii="Tinos" w:hAnsi="Tinos" w:eastAsia="Times New Roman CYR" w:cs="Tinos"/>
                <w:sz w:val="26"/>
                <w:szCs w:val="26"/>
              </w:rPr>
              <w:t xml:space="preserve">работники, не достигшие возраста, дающего право на назначение пенсии по старости, в том числе досрочно, в течение пяти лет до наступления такого возраста</w:t>
            </w:r>
            <w:r>
              <w:rPr/>
            </w:r>
          </w:p>
        </w:tc>
        <w:tc>
          <w:tcPr>
            <w:tcBorders>
              <w:top w:val="single" w:color="000000" w:sz="4" w:space="0"/>
              <w:left w:val="single" w:color="000000" w:sz="4" w:space="0"/>
              <w:bottom w:val="single" w:color="000000" w:sz="4" w:space="0"/>
            </w:tcBorders>
            <w:tcW w:w="2835" w:type="dxa"/>
            <w:vAlign w:val="top"/>
            <w:textDirection w:val="lrTb"/>
            <w:noWrap w:val="false"/>
          </w:tcPr>
          <w:p>
            <w:pPr>
              <w:pStyle w:val="1094"/>
              <w:ind w:firstLine="0"/>
              <w:jc w:val="center"/>
              <w:spacing w:before="0" w:beforeAutospacing="0" w:after="0" w:afterAutospacing="0" w:line="240" w:lineRule="auto"/>
              <w:rPr>
                <w:rFonts w:ascii="Tinos" w:hAnsi="Tinos" w:cs="Tinos"/>
                <w:sz w:val="26"/>
                <w:szCs w:val="26"/>
              </w:rPr>
              <w:suppressLineNumbers w:val="0"/>
            </w:pPr>
            <w:r>
              <w:rPr>
                <w:rFonts w:ascii="Tinos" w:hAnsi="Tinos" w:eastAsia="Times New Roman CYR" w:cs="Tinos"/>
                <w:sz w:val="26"/>
                <w:szCs w:val="26"/>
              </w:rPr>
              <w:t xml:space="preserve">два рабочих дня</w:t>
            </w:r>
            <w:r>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1094"/>
              <w:ind w:firstLine="709"/>
              <w:jc w:val="both"/>
              <w:spacing w:before="0" w:beforeAutospacing="0" w:after="0" w:afterAutospacing="0" w:line="240" w:lineRule="auto"/>
              <w:rPr>
                <w:rFonts w:ascii="Tinos" w:hAnsi="Tinos" w:cs="Tinos"/>
                <w:sz w:val="26"/>
                <w:szCs w:val="26"/>
              </w:rPr>
              <w:suppressLineNumbers w:val="0"/>
            </w:pPr>
            <w:r>
              <w:rPr>
                <w:rFonts w:ascii="Tinos" w:hAnsi="Tinos" w:eastAsia="Times New Roman CYR" w:cs="Tinos"/>
                <w:sz w:val="26"/>
                <w:szCs w:val="26"/>
              </w:rPr>
              <w:t xml:space="preserve">один раз в год</w:t>
            </w:r>
            <w:r>
              <w:rPr/>
            </w:r>
          </w:p>
        </w:tc>
      </w:tr>
      <w:tr>
        <w:trPr/>
        <w:tc>
          <w:tcPr>
            <w:tcBorders>
              <w:top w:val="single" w:color="000000" w:sz="4" w:space="0"/>
              <w:left w:val="single" w:color="000000" w:sz="4" w:space="0"/>
              <w:bottom w:val="single" w:color="000000" w:sz="4" w:space="0"/>
            </w:tcBorders>
            <w:tcW w:w="3639" w:type="dxa"/>
            <w:vAlign w:val="top"/>
            <w:textDirection w:val="lrTb"/>
            <w:noWrap w:val="false"/>
          </w:tcPr>
          <w:p>
            <w:pPr>
              <w:pStyle w:val="1095"/>
              <w:ind w:firstLine="0"/>
              <w:jc w:val="both"/>
              <w:spacing w:before="0" w:beforeAutospacing="0" w:after="0" w:afterAutospacing="0" w:line="240" w:lineRule="auto"/>
              <w:rPr>
                <w:rFonts w:ascii="Tinos" w:hAnsi="Tinos" w:cs="Tinos"/>
                <w:sz w:val="26"/>
                <w:szCs w:val="26"/>
              </w:rPr>
              <w:suppressLineNumbers w:val="0"/>
            </w:pPr>
            <w:r>
              <w:rPr>
                <w:rFonts w:ascii="Tinos" w:hAnsi="Tinos" w:eastAsia="Times New Roman CYR" w:cs="Tinos"/>
                <w:sz w:val="26"/>
                <w:szCs w:val="26"/>
              </w:rPr>
              <w:t xml:space="preserve">работники, являющиеся получателями пенсии по старости или пенсии за выслугу лет</w:t>
            </w:r>
            <w:r>
              <w:rPr/>
            </w:r>
          </w:p>
        </w:tc>
        <w:tc>
          <w:tcPr>
            <w:tcBorders>
              <w:top w:val="single" w:color="000000" w:sz="4" w:space="0"/>
              <w:left w:val="single" w:color="000000" w:sz="4" w:space="0"/>
              <w:bottom w:val="single" w:color="000000" w:sz="4" w:space="0"/>
            </w:tcBorders>
            <w:tcW w:w="2835" w:type="dxa"/>
            <w:vAlign w:val="top"/>
            <w:textDirection w:val="lrTb"/>
            <w:noWrap w:val="false"/>
          </w:tcPr>
          <w:p>
            <w:pPr>
              <w:pStyle w:val="1094"/>
              <w:ind w:firstLine="0"/>
              <w:jc w:val="center"/>
              <w:spacing w:before="0" w:beforeAutospacing="0" w:after="0" w:afterAutospacing="0" w:line="240" w:lineRule="auto"/>
              <w:rPr>
                <w:rFonts w:ascii="Tinos" w:hAnsi="Tinos" w:cs="Tinos"/>
              </w:rPr>
              <w:suppressLineNumbers w:val="0"/>
            </w:pPr>
            <w:r>
              <w:rPr>
                <w:rFonts w:ascii="Tinos" w:hAnsi="Tinos" w:eastAsia="Times New Roman CYR" w:cs="Tinos"/>
                <w:sz w:val="26"/>
                <w:szCs w:val="26"/>
              </w:rPr>
              <w:t xml:space="preserve">два рабочих дня</w:t>
            </w:r>
            <w:r>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1094"/>
              <w:ind w:firstLine="709"/>
              <w:jc w:val="both"/>
              <w:spacing w:before="0" w:beforeAutospacing="0" w:after="0" w:afterAutospacing="0" w:line="240" w:lineRule="auto"/>
              <w:rPr>
                <w:rFonts w:ascii="Tinos" w:hAnsi="Tinos" w:cs="Tinos"/>
              </w:rPr>
              <w:suppressLineNumbers w:val="0"/>
            </w:pPr>
            <w:r>
              <w:rPr>
                <w:rFonts w:ascii="Tinos" w:hAnsi="Tinos" w:eastAsia="Times New Roman CYR" w:cs="Tinos"/>
                <w:sz w:val="26"/>
                <w:szCs w:val="26"/>
              </w:rPr>
              <w:t xml:space="preserve">один раз в год</w:t>
            </w:r>
            <w:r>
              <w:rPr/>
            </w:r>
          </w:p>
        </w:tc>
      </w:tr>
      <w:tr>
        <w:trPr/>
        <w:tc>
          <w:tcPr>
            <w:tcBorders>
              <w:top w:val="single" w:color="000000" w:sz="4" w:space="0"/>
              <w:left w:val="single" w:color="000000" w:sz="4" w:space="0"/>
              <w:bottom w:val="single" w:color="000000" w:sz="4" w:space="0"/>
            </w:tcBorders>
            <w:tcW w:w="3639" w:type="dxa"/>
            <w:vAlign w:val="top"/>
            <w:textDirection w:val="lrTb"/>
            <w:noWrap w:val="false"/>
          </w:tcPr>
          <w:p>
            <w:pPr>
              <w:pStyle w:val="1095"/>
              <w:ind w:firstLine="0"/>
              <w:jc w:val="both"/>
              <w:spacing w:before="0" w:beforeAutospacing="0" w:after="0" w:afterAutospacing="0" w:line="240" w:lineRule="auto"/>
              <w:rPr>
                <w:rFonts w:ascii="Tinos" w:hAnsi="Tinos" w:cs="Tinos"/>
                <w:sz w:val="26"/>
                <w:szCs w:val="26"/>
              </w:rPr>
              <w:suppressLineNumbers w:val="0"/>
            </w:pPr>
            <w:r>
              <w:rPr>
                <w:rFonts w:ascii="Tinos" w:hAnsi="Tinos" w:eastAsia="Times New Roman CYR" w:cs="Tinos"/>
                <w:sz w:val="26"/>
                <w:szCs w:val="26"/>
              </w:rPr>
              <w:t xml:space="preserve">работники, достигшие возраста сорока лет (кроме указанных выше)</w:t>
            </w:r>
            <w:r>
              <w:rPr/>
            </w:r>
          </w:p>
        </w:tc>
        <w:tc>
          <w:tcPr>
            <w:tcBorders>
              <w:top w:val="single" w:color="000000" w:sz="4" w:space="0"/>
              <w:left w:val="single" w:color="000000" w:sz="4" w:space="0"/>
              <w:bottom w:val="single" w:color="000000" w:sz="4" w:space="0"/>
            </w:tcBorders>
            <w:tcW w:w="2835" w:type="dxa"/>
            <w:vAlign w:val="top"/>
            <w:textDirection w:val="lrTb"/>
            <w:noWrap w:val="false"/>
          </w:tcPr>
          <w:p>
            <w:pPr>
              <w:pStyle w:val="1094"/>
              <w:ind w:firstLine="0"/>
              <w:jc w:val="center"/>
              <w:spacing w:before="0" w:beforeAutospacing="0" w:after="0" w:afterAutospacing="0" w:line="240" w:lineRule="auto"/>
              <w:rPr>
                <w:rFonts w:ascii="Tinos" w:hAnsi="Tinos" w:cs="Tinos"/>
                <w:sz w:val="26"/>
                <w:szCs w:val="26"/>
              </w:rPr>
              <w:suppressLineNumbers w:val="0"/>
            </w:pPr>
            <w:r>
              <w:rPr>
                <w:rFonts w:ascii="Tinos" w:hAnsi="Tinos" w:eastAsia="Times New Roman CYR" w:cs="Tinos"/>
                <w:sz w:val="26"/>
                <w:szCs w:val="26"/>
              </w:rPr>
              <w:t xml:space="preserve">   один рабочий день</w:t>
            </w:r>
            <w:r>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1094"/>
              <w:ind w:firstLine="709"/>
              <w:jc w:val="both"/>
              <w:spacing w:before="0" w:beforeAutospacing="0" w:after="0" w:afterAutospacing="0" w:line="240" w:lineRule="auto"/>
              <w:rPr>
                <w:rFonts w:ascii="Tinos" w:hAnsi="Tinos" w:cs="Tinos"/>
                <w:sz w:val="26"/>
                <w:szCs w:val="26"/>
              </w:rPr>
              <w:suppressLineNumbers w:val="0"/>
            </w:pPr>
            <w:r>
              <w:rPr>
                <w:rFonts w:ascii="Tinos" w:hAnsi="Tinos" w:eastAsia="Times New Roman CYR" w:cs="Tinos"/>
                <w:sz w:val="26"/>
                <w:szCs w:val="26"/>
              </w:rPr>
              <w:t xml:space="preserve">один раз в год</w:t>
            </w:r>
            <w:r>
              <w:rPr/>
            </w:r>
          </w:p>
        </w:tc>
      </w:tr>
      <w:tr>
        <w:trPr/>
        <w:tc>
          <w:tcPr>
            <w:tcBorders>
              <w:top w:val="single" w:color="000000" w:sz="4" w:space="0"/>
              <w:left w:val="single" w:color="000000" w:sz="4" w:space="0"/>
              <w:bottom w:val="single" w:color="000000" w:sz="4" w:space="0"/>
            </w:tcBorders>
            <w:tcW w:w="3639" w:type="dxa"/>
            <w:vAlign w:val="top"/>
            <w:textDirection w:val="lrTb"/>
            <w:noWrap w:val="false"/>
          </w:tcPr>
          <w:p>
            <w:pPr>
              <w:pStyle w:val="1095"/>
              <w:ind w:firstLine="0"/>
              <w:jc w:val="both"/>
              <w:spacing w:before="0" w:beforeAutospacing="0" w:after="0" w:afterAutospacing="0" w:line="240" w:lineRule="auto"/>
              <w:rPr>
                <w:rFonts w:ascii="Tinos" w:hAnsi="Tinos" w:cs="Tinos"/>
                <w:sz w:val="26"/>
                <w:szCs w:val="26"/>
              </w:rPr>
              <w:suppressLineNumbers w:val="0"/>
            </w:pPr>
            <w:r>
              <w:rPr>
                <w:rFonts w:ascii="Tinos" w:hAnsi="Tinos" w:eastAsia="Times New Roman CYR" w:cs="Tinos"/>
                <w:sz w:val="26"/>
                <w:szCs w:val="26"/>
              </w:rPr>
              <w:t xml:space="preserve">прочие работники</w:t>
            </w:r>
            <w:r>
              <w:rPr/>
            </w:r>
          </w:p>
        </w:tc>
        <w:tc>
          <w:tcPr>
            <w:tcBorders>
              <w:top w:val="single" w:color="000000" w:sz="4" w:space="0"/>
              <w:left w:val="single" w:color="000000" w:sz="4" w:space="0"/>
              <w:bottom w:val="single" w:color="000000" w:sz="4" w:space="0"/>
            </w:tcBorders>
            <w:tcW w:w="2835" w:type="dxa"/>
            <w:vAlign w:val="top"/>
            <w:textDirection w:val="lrTb"/>
            <w:noWrap w:val="false"/>
          </w:tcPr>
          <w:p>
            <w:pPr>
              <w:pStyle w:val="1094"/>
              <w:ind w:firstLine="0"/>
              <w:jc w:val="center"/>
              <w:spacing w:before="0" w:beforeAutospacing="0" w:after="0" w:afterAutospacing="0" w:line="240" w:lineRule="auto"/>
              <w:rPr>
                <w:rFonts w:ascii="Tinos" w:hAnsi="Tinos" w:cs="Tinos"/>
                <w:sz w:val="26"/>
                <w:szCs w:val="26"/>
              </w:rPr>
              <w:suppressLineNumbers w:val="0"/>
            </w:pPr>
            <w:r>
              <w:rPr>
                <w:rFonts w:ascii="Tinos" w:hAnsi="Tinos" w:eastAsia="Times New Roman CYR" w:cs="Tinos"/>
                <w:sz w:val="26"/>
                <w:szCs w:val="26"/>
              </w:rPr>
              <w:t xml:space="preserve">  один рабочий день</w:t>
            </w:r>
            <w:r>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1094"/>
              <w:ind w:firstLine="709"/>
              <w:jc w:val="both"/>
              <w:spacing w:before="0" w:beforeAutospacing="0" w:after="0" w:afterAutospacing="0" w:line="240" w:lineRule="auto"/>
              <w:rPr>
                <w:rFonts w:ascii="Tinos" w:hAnsi="Tinos" w:cs="Tinos"/>
                <w:sz w:val="26"/>
                <w:szCs w:val="26"/>
              </w:rPr>
              <w:suppressLineNumbers w:val="0"/>
            </w:pPr>
            <w:r>
              <w:rPr>
                <w:rFonts w:ascii="Tinos" w:hAnsi="Tinos" w:eastAsia="Times New Roman CYR" w:cs="Tinos"/>
                <w:sz w:val="26"/>
                <w:szCs w:val="26"/>
              </w:rPr>
              <w:t xml:space="preserve">один раз в три года</w:t>
            </w:r>
            <w:r>
              <w:rPr/>
            </w:r>
          </w:p>
        </w:tc>
      </w:tr>
    </w:tbl>
    <w:p>
      <w:pPr>
        <w:pStyle w:val="1093"/>
        <w:ind w:left="0" w:right="0" w:firstLine="709"/>
        <w:jc w:val="both"/>
        <w:spacing w:before="0" w:beforeAutospacing="0" w:after="0" w:afterAutospacing="0" w:line="240" w:lineRule="auto"/>
        <w:rPr>
          <w:rFonts w:ascii="Tinos" w:hAnsi="Tinos" w:cs="Tinos"/>
          <w:color w:val="000000" w:themeColor="text1"/>
          <w:sz w:val="26"/>
          <w:szCs w:val="26"/>
          <w:highlight w:val="white"/>
        </w:rPr>
        <w:suppressLineNumbers w:val="0"/>
      </w:pPr>
      <w:r>
        <w:rPr>
          <w:rFonts w:ascii="Tinos" w:hAnsi="Tinos" w:cs="Tinos"/>
          <w:color w:val="000000" w:themeColor="text1"/>
          <w:sz w:val="26"/>
          <w:szCs w:val="26"/>
          <w:highlight w:val="white"/>
        </w:rPr>
      </w:r>
      <w:r>
        <w:rPr/>
      </w:r>
    </w:p>
    <w:p>
      <w:pPr>
        <w:pStyle w:val="1093"/>
        <w:ind w:left="0" w:right="0" w:firstLine="709"/>
        <w:jc w:val="both"/>
        <w:spacing w:before="0" w:beforeAutospacing="0" w:after="0" w:afterAutospacing="0" w:line="240" w:lineRule="auto"/>
        <w:rPr>
          <w:rFonts w:ascii="Tinos" w:hAnsi="Tinos" w:cs="Tinos"/>
          <w:color w:val="000000" w:themeColor="text1"/>
          <w:sz w:val="26"/>
          <w:szCs w:val="26"/>
          <w:highlight w:val="white"/>
        </w:rPr>
        <w:suppressLineNumbers w:val="0"/>
      </w:pPr>
      <w:r>
        <w:rPr>
          <w:rFonts w:ascii="Tinos" w:hAnsi="Tinos" w:eastAsia="Times New Roman CYR" w:cs="Tinos"/>
          <w:color w:val="000000" w:themeColor="text1"/>
          <w:sz w:val="26"/>
          <w:szCs w:val="26"/>
          <w:highlight w:val="white"/>
          <w:shd w:val="clear" w:color="auto" w:fill="f0f0f0"/>
        </w:rPr>
        <w:t xml:space="preserve">В соответствии с положениями </w:t>
      </w:r>
      <w:hyperlink r:id="rId61" w:tooltip="https://internet.garant.ru/document/redirect/401414440/0" w:history="1">
        <w:r>
          <w:rPr>
            <w:rStyle w:val="1091"/>
            <w:rFonts w:ascii="Tinos" w:hAnsi="Tinos" w:eastAsia="Times New Roman CYR" w:cs="Tinos"/>
            <w:color w:val="000000" w:themeColor="text1"/>
            <w:sz w:val="26"/>
            <w:szCs w:val="26"/>
            <w:highlight w:val="white"/>
            <w:shd w:val="clear" w:color="auto" w:fill="f0f0f0"/>
          </w:rPr>
          <w:t xml:space="preserve">приказа</w:t>
        </w:r>
      </w:hyperlink>
      <w:r>
        <w:rPr>
          <w:rFonts w:ascii="Tinos" w:hAnsi="Tinos" w:eastAsia="Times New Roman CYR" w:cs="Tinos"/>
          <w:color w:val="000000" w:themeColor="text1"/>
          <w:sz w:val="26"/>
          <w:szCs w:val="26"/>
          <w:highlight w:val="white"/>
          <w:shd w:val="clear" w:color="auto" w:fill="f0f0f0"/>
        </w:rPr>
        <w:t xml:space="preserve"> Министерства здравоохранения РФ от 27 апреля 2021 года №</w:t>
      </w:r>
      <w:r>
        <w:rPr>
          <w:rFonts w:ascii="Tinos" w:hAnsi="Tinos" w:eastAsia="Times New Roman CYR" w:cs="Tinos"/>
          <w:color w:val="000000" w:themeColor="text1"/>
          <w:sz w:val="26"/>
          <w:szCs w:val="26"/>
          <w:highlight w:val="white"/>
          <w:shd w:val="clear" w:color="auto" w:fill="f0f0f0"/>
        </w:rPr>
        <w:t xml:space="preserve">404н "Об утверждении Порядка проведения профилактического медицинского осмотра и диспансеризации определенных групп взрослого населения" годом прохождения диспансеризации считается календарный год, в котором гражданин достигает соответствующего возраста.</w:t>
      </w:r>
      <w:r>
        <w:rP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11.3. Работник освобождается от работы для прохождения диспансеризации на основании его пис</w:t>
      </w:r>
      <w:r>
        <w:rPr>
          <w:rStyle w:val="1090"/>
          <w:rFonts w:ascii="Tinos" w:hAnsi="Tinos" w:eastAsia="Times New Roman CYR" w:cs="Tinos"/>
          <w:sz w:val="26"/>
          <w:szCs w:val="26"/>
        </w:rPr>
        <w:t xml:space="preserve">ьменного заявления, которое подается им не позднее чем за 2 (два</w:t>
      </w:r>
      <w:r>
        <w:rPr>
          <w:rStyle w:val="1090"/>
          <w:rFonts w:ascii="Tinos" w:hAnsi="Tinos" w:eastAsia="Times New Roman CYR" w:cs="Tinos"/>
          <w:sz w:val="26"/>
          <w:szCs w:val="26"/>
        </w:rPr>
        <w:t xml:space="preserve">) дня до прохождения диспансеризации непо</w:t>
      </w:r>
      <w:r>
        <w:rPr>
          <w:rStyle w:val="1090"/>
          <w:rFonts w:ascii="Tinos" w:hAnsi="Tinos" w:eastAsia="Times New Roman CYR" w:cs="Tinos"/>
          <w:sz w:val="26"/>
          <w:szCs w:val="26"/>
        </w:rPr>
        <w:t xml:space="preserve">средственному руководителю или лицу, временно исполняющему его обязанности.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11.4. Выбор конкретного дня освобождения от работы осуществляется ис</w:t>
      </w:r>
      <w:r>
        <w:rPr>
          <w:rStyle w:val="1090"/>
          <w:rFonts w:ascii="Tinos" w:hAnsi="Tinos" w:eastAsia="Times New Roman CYR" w:cs="Tinos"/>
          <w:sz w:val="26"/>
          <w:szCs w:val="26"/>
        </w:rPr>
        <w:t xml:space="preserve">ходя из пожеланий Работника и из организационных возможностей Работодателя с учетом особенностей производственного процесса. В случае несогласия Работодателя с датой освобождения от работы, указанной в заявлении, Работнику предлагается выбрать другую дату.</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11.5. Факт согласо</w:t>
      </w:r>
      <w:r>
        <w:rPr>
          <w:rStyle w:val="1090"/>
          <w:rFonts w:ascii="Tinos" w:hAnsi="Tinos" w:eastAsia="Times New Roman CYR" w:cs="Tinos"/>
          <w:sz w:val="26"/>
          <w:szCs w:val="26"/>
        </w:rPr>
        <w:t xml:space="preserve">вания заяв</w:t>
      </w:r>
      <w:r>
        <w:rPr>
          <w:rStyle w:val="1090"/>
          <w:rFonts w:ascii="Tinos" w:hAnsi="Tinos" w:eastAsia="Times New Roman CYR" w:cs="Tinos"/>
          <w:sz w:val="26"/>
          <w:szCs w:val="26"/>
        </w:rPr>
        <w:t xml:space="preserve">ления подтверждается </w:t>
      </w:r>
      <w:r>
        <w:rPr>
          <w:rStyle w:val="1092"/>
          <w:rFonts w:ascii="Tinos" w:hAnsi="Tinos" w:eastAsia="Times New Roman CYR" w:cs="Tinos"/>
          <w:color w:val="26282f"/>
          <w:sz w:val="26"/>
          <w:szCs w:val="26"/>
        </w:rPr>
        <w:t xml:space="preserve">визой Работодателя на заявлении Работника</w:t>
      </w:r>
      <w:r>
        <w:rPr>
          <w:rStyle w:val="1090"/>
          <w:rFonts w:ascii="Tinos" w:hAnsi="Tinos" w:eastAsia="Times New Roman CYR" w:cs="Tinos"/>
          <w:sz w:val="26"/>
          <w:szCs w:val="26"/>
        </w:rPr>
        <w:t xml:space="preserve">.</w:t>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11.6. В случае</w:t>
      </w:r>
      <w:r>
        <w:rPr>
          <w:rStyle w:val="1090"/>
          <w:rFonts w:ascii="Tinos" w:hAnsi="Tinos" w:eastAsia="Times New Roman CYR" w:cs="Tinos"/>
          <w:sz w:val="26"/>
          <w:szCs w:val="26"/>
        </w:rPr>
        <w:t xml:space="preserve"> если Работни</w:t>
      </w:r>
      <w:r>
        <w:rPr>
          <w:rStyle w:val="1090"/>
          <w:rFonts w:ascii="Tinos" w:hAnsi="Tinos" w:eastAsia="Times New Roman CYR" w:cs="Tinos"/>
          <w:sz w:val="26"/>
          <w:szCs w:val="26"/>
        </w:rPr>
        <w:t xml:space="preserve">ку не удается уложиться в отведенное количество предоставляемых им по закону дней освобожд</w:t>
      </w:r>
      <w:r>
        <w:rPr>
          <w:rStyle w:val="1090"/>
          <w:rFonts w:ascii="Tinos" w:hAnsi="Tinos" w:eastAsia="Times New Roman CYR" w:cs="Tinos"/>
          <w:sz w:val="26"/>
          <w:szCs w:val="26"/>
        </w:rPr>
        <w:t xml:space="preserve">ения от работы (особенно в случаях, когда лицам, не являющимся пенсионерами или предпенсионерами, требуется пройти дообследование в рамках второго этапа диспансеризации), предоставление Работнику дополнительных дней освобождения от работы не предусмотрено.</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11.7. Работник, которому было предоставлено два дня освобождения от работы, успевающий пройти всех необходимых врачей за один день, обязан при таких обстоятельствах во второй день выйти на работу.</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11.8. Работник, осуществляющий трудовую деятельность по совместительству, наравне с другими Работниками имеет право на освобождение от работы на один рабочий день один раз в три года для прохождения диспансеризации.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11.9. Работник не лишен возможности пройти диспансеризацию в день отдыха. Сохранение среднего заработка за дни отдыха, использованные Работником для прохождения диспансеризации, закон не предусматривает.</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11.10. Отсутствие Работника на рабочем месте в день (дни) прохождения диспансеризации отражается в </w:t>
      </w:r>
      <w:hyperlink r:id="rId62" w:tooltip="https://internet.garant.ru/document/redirect/12134807/21000" w:history="1">
        <w:r>
          <w:rPr>
            <w:rStyle w:val="1091"/>
            <w:rFonts w:ascii="Tinos" w:hAnsi="Tinos" w:eastAsia="Times New Roman CYR" w:cs="Tinos"/>
            <w:color w:val="106bbe"/>
            <w:sz w:val="26"/>
            <w:szCs w:val="26"/>
          </w:rPr>
          <w:t xml:space="preserve">табеле</w:t>
        </w:r>
      </w:hyperlink>
      <w:r>
        <w:rPr>
          <w:rStyle w:val="1090"/>
          <w:rFonts w:ascii="Tinos" w:hAnsi="Tinos" w:eastAsia="Times New Roman CYR" w:cs="Tinos"/>
          <w:sz w:val="26"/>
          <w:szCs w:val="26"/>
        </w:rPr>
        <w:t xml:space="preserve"> учета рабочего времени.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11.11. При увольнении Работника срок, указанный в </w:t>
      </w:r>
      <w:hyperlink r:id="rId63" w:tooltip="https://internet.garant.ru/document/redirect/12125268/18510" w:history="1">
        <w:r>
          <w:rPr>
            <w:rStyle w:val="1091"/>
            <w:rFonts w:ascii="Tinos" w:hAnsi="Tinos" w:eastAsia="Times New Roman CYR" w:cs="Tinos"/>
            <w:color w:val="106bbe"/>
            <w:sz w:val="26"/>
            <w:szCs w:val="26"/>
          </w:rPr>
          <w:t xml:space="preserve">статье 185.1</w:t>
        </w:r>
      </w:hyperlink>
      <w:r>
        <w:rPr>
          <w:rStyle w:val="1090"/>
          <w:rFonts w:ascii="Tinos" w:hAnsi="Tinos" w:eastAsia="Times New Roman CYR" w:cs="Tinos"/>
          <w:sz w:val="26"/>
          <w:szCs w:val="26"/>
        </w:rPr>
        <w:t xml:space="preserve"> ТК РФ, прерывается (прекращает течь). При поступлении Работника к другому Работодателю указанный срок начинает течь заново.</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11.12. Нерабочий(ие) день (дни) для прохождения диспансеризации оплачивается в размере среднего заработка, выплата которого осуществляется в ближайший установленный у Работодателя день выплаты заработной платы.</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Для определения среднего заработка для оплаты дней диспансеризации используется стандартная формула, предназначенная для всех случаев, предусмотренных ТК РФ в соответствии со </w:t>
      </w:r>
      <w:hyperlink r:id="rId64" w:tooltip="https://internet.garant.ru/document/redirect/12125268/139" w:history="1">
        <w:r>
          <w:rPr>
            <w:rStyle w:val="1091"/>
            <w:rFonts w:ascii="Tinos" w:hAnsi="Tinos" w:eastAsia="Times New Roman CYR" w:cs="Tinos"/>
            <w:color w:val="106bbe"/>
            <w:sz w:val="26"/>
            <w:szCs w:val="26"/>
          </w:rPr>
          <w:t xml:space="preserve">ст. 139</w:t>
        </w:r>
      </w:hyperlink>
      <w:r>
        <w:rPr>
          <w:rStyle w:val="1090"/>
          <w:rFonts w:ascii="Tinos" w:hAnsi="Tinos" w:eastAsia="Times New Roman CYR" w:cs="Tinos"/>
          <w:sz w:val="26"/>
          <w:szCs w:val="26"/>
        </w:rPr>
        <w:t xml:space="preserve"> ТК РФ.</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Работникам каждый день освобождения от работы для прохождения диспансеризации оплачивается в размере среднего дневного заработка.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Если Работнику установлен суммированный учет рабочего времени, средний заработок определяется путем умножения среднего часового заработка на количество рабочих часов по графику работника в периоде, подлежащем оплате.</w:t>
      </w:r>
      <w:r>
        <w:rPr>
          <w:rStyle w:val="1090"/>
          <w:rFonts w:ascii="Tinos" w:hAnsi="Tinos" w:cs="Tinos"/>
          <w:sz w:val="26"/>
          <w:szCs w:val="26"/>
        </w:rPr>
      </w:r>
      <w:r/>
    </w:p>
    <w:p>
      <w:pPr>
        <w:ind w:firstLine="709"/>
        <w:jc w:val="both"/>
        <w:spacing w:before="0" w:beforeAutospacing="0" w:after="0" w:afterAutospacing="0" w:line="240" w:lineRule="auto"/>
        <w:rPr>
          <w:rStyle w:val="1090"/>
          <w:rFonts w:ascii="Tinos" w:hAnsi="Tinos" w:eastAsia="Times New Roman CYR"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11.13. После прохождения диспансеризации Работник обязан в течение 1 (одного)</w:t>
      </w:r>
      <w:r>
        <w:rPr>
          <w:rStyle w:val="1090"/>
          <w:rFonts w:ascii="Tinos" w:hAnsi="Tinos" w:eastAsia="Times New Roman CYR" w:cs="Tinos"/>
          <w:sz w:val="26"/>
          <w:szCs w:val="26"/>
        </w:rPr>
        <w:t xml:space="preserve"> рабочего дня предоставить Работодателю </w:t>
      </w:r>
      <w:hyperlink r:id="rId65" w:tooltip="https://internet.garant.ru/document/redirect/55735620/0" w:history="1">
        <w:r>
          <w:rPr>
            <w:rStyle w:val="1091"/>
            <w:rFonts w:ascii="Tinos" w:hAnsi="Tinos" w:eastAsia="Times New Roman CYR" w:cs="Tinos"/>
            <w:color w:val="106bbe"/>
            <w:sz w:val="26"/>
            <w:szCs w:val="26"/>
          </w:rPr>
          <w:t xml:space="preserve">справки</w:t>
        </w:r>
      </w:hyperlink>
      <w:r>
        <w:rPr>
          <w:rStyle w:val="1090"/>
          <w:rFonts w:ascii="Tinos" w:hAnsi="Tinos" w:eastAsia="Times New Roman CYR" w:cs="Tinos"/>
          <w:sz w:val="26"/>
          <w:szCs w:val="26"/>
        </w:rPr>
        <w:t xml:space="preserve"> медицинских организаций, подтверждающие прохождение им диспансеризации в день (дни) освобождения от работы. В случае непредоставления указанных документов дни отсутствия Работника на рабочем месте считаются прогулом.</w:t>
      </w:r>
      <w:r>
        <w:rPr>
          <w:rStyle w:val="1090"/>
          <w:rFonts w:ascii="Tinos" w:hAnsi="Tinos" w:eastAsia="Times New Roman CYR"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11.14. Обязательное диспансерное обследование беременных женщин проводится в соответствии с </w:t>
      </w:r>
      <w:hyperlink r:id="rId66" w:tooltip="https://internet.garant.ru/document/redirect/74840123/1005" w:history="1">
        <w:r>
          <w:rPr>
            <w:rStyle w:val="1091"/>
            <w:rFonts w:ascii="Tinos" w:hAnsi="Tinos" w:eastAsia="Times New Roman CYR" w:cs="Tinos"/>
            <w:color w:val="106bbe"/>
            <w:sz w:val="26"/>
            <w:szCs w:val="26"/>
          </w:rPr>
          <w:t xml:space="preserve">пунктами 5-7</w:t>
        </w:r>
      </w:hyperlink>
      <w:r>
        <w:rPr>
          <w:rStyle w:val="1090"/>
          <w:rFonts w:ascii="Tinos" w:hAnsi="Tinos" w:eastAsia="Times New Roman CYR" w:cs="Tinos"/>
          <w:sz w:val="26"/>
          <w:szCs w:val="26"/>
        </w:rPr>
        <w:t xml:space="preserve"> Порядка оказания медицинской помощи по профилю «акушерство и гинекология», утвержденного </w:t>
      </w:r>
      <w:hyperlink r:id="rId67" w:tooltip="https://internet.garant.ru/document/redirect/74840123/0" w:history="1">
        <w:r>
          <w:rPr>
            <w:rStyle w:val="1091"/>
            <w:rFonts w:ascii="Tinos" w:hAnsi="Tinos" w:eastAsia="Times New Roman CYR" w:cs="Tinos"/>
            <w:color w:val="106bbe"/>
            <w:sz w:val="26"/>
            <w:szCs w:val="26"/>
          </w:rPr>
          <w:t xml:space="preserve">приказом</w:t>
        </w:r>
      </w:hyperlink>
      <w:r>
        <w:rPr>
          <w:rStyle w:val="1090"/>
          <w:rFonts w:ascii="Tinos" w:hAnsi="Tinos" w:eastAsia="Times New Roman CYR" w:cs="Tinos"/>
          <w:sz w:val="26"/>
          <w:szCs w:val="26"/>
        </w:rPr>
        <w:t xml:space="preserve"> Министерства здравоохранения РФ от 20 октября 2020 года №</w:t>
      </w:r>
      <w:r>
        <w:rPr>
          <w:rStyle w:val="1090"/>
          <w:rFonts w:ascii="Tinos" w:hAnsi="Tinos" w:eastAsia="Times New Roman CYR" w:cs="Tinos"/>
          <w:sz w:val="26"/>
          <w:szCs w:val="26"/>
        </w:rPr>
        <w:t xml:space="preserve">1130н.</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Согласно </w:t>
      </w:r>
      <w:hyperlink r:id="rId68" w:tooltip="https://internet.garant.ru/document/redirect/12125268/2543" w:history="1">
        <w:r>
          <w:rPr>
            <w:rStyle w:val="1091"/>
            <w:rFonts w:ascii="Tinos" w:hAnsi="Tinos" w:eastAsia="Times New Roman CYR" w:cs="Tinos"/>
            <w:color w:val="106bbe"/>
            <w:sz w:val="26"/>
            <w:szCs w:val="26"/>
          </w:rPr>
          <w:t xml:space="preserve">ч. 3 ст. 254</w:t>
        </w:r>
      </w:hyperlink>
      <w:r>
        <w:rPr>
          <w:rStyle w:val="1090"/>
          <w:rFonts w:ascii="Tinos" w:hAnsi="Tinos" w:eastAsia="Times New Roman CYR" w:cs="Tinos"/>
          <w:sz w:val="26"/>
          <w:szCs w:val="26"/>
        </w:rPr>
        <w:t xml:space="preserve"> ТК РФ</w:t>
      </w:r>
      <w:r>
        <w:rPr>
          <w:rStyle w:val="1090"/>
          <w:rFonts w:ascii="Tinos" w:hAnsi="Tinos" w:eastAsia="Times New Roman CYR" w:cs="Tinos"/>
          <w:sz w:val="26"/>
          <w:szCs w:val="26"/>
        </w:rPr>
        <w:t xml:space="preserve"> 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 Данная гарантия предоставляется беременным женщинам каждый раз при прохождении такого обследования.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Работница освобождается от работы для прохождения обязательного диспансерного обследования на основании ее письменного </w:t>
      </w:r>
      <w:hyperlink r:id="rId69" w:tooltip="https://internet.garant.ru/document/redirect/55735790/0" w:history="1">
        <w:r>
          <w:rPr>
            <w:rStyle w:val="1091"/>
            <w:rFonts w:ascii="Tinos" w:hAnsi="Tinos" w:eastAsia="Times New Roman CYR" w:cs="Tinos"/>
            <w:color w:val="106bbe"/>
            <w:sz w:val="26"/>
            <w:szCs w:val="26"/>
          </w:rPr>
          <w:t xml:space="preserve">заявления</w:t>
        </w:r>
      </w:hyperlink>
      <w:r>
        <w:rPr>
          <w:rStyle w:val="1090"/>
          <w:rFonts w:ascii="Tinos" w:hAnsi="Tinos" w:eastAsia="Times New Roman CYR" w:cs="Tinos"/>
          <w:sz w:val="26"/>
          <w:szCs w:val="26"/>
        </w:rPr>
        <w:t xml:space="preserve">, которое подается не позднее чем за 2 (два)</w:t>
      </w:r>
      <w:r>
        <w:rPr>
          <w:rStyle w:val="1090"/>
          <w:rFonts w:ascii="Tinos" w:hAnsi="Tinos" w:eastAsia="Times New Roman CYR" w:cs="Tinos"/>
          <w:sz w:val="26"/>
          <w:szCs w:val="26"/>
        </w:rPr>
        <w:t xml:space="preserve"> дня до прохождения обязательного диспансерного обследования непосредственному руководителю или лицу, временно исполняющему его обязанности.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Работница предоставляет Работодателю </w:t>
      </w:r>
      <w:hyperlink r:id="rId70" w:tooltip="https://internet.garant.ru/document/redirect/55735826/0" w:history="1">
        <w:r>
          <w:rPr>
            <w:rStyle w:val="1091"/>
            <w:rFonts w:ascii="Tinos" w:hAnsi="Tinos" w:eastAsia="Times New Roman CYR" w:cs="Tinos"/>
            <w:color w:val="106bbe"/>
            <w:sz w:val="26"/>
            <w:szCs w:val="26"/>
          </w:rPr>
          <w:t xml:space="preserve">справку</w:t>
        </w:r>
      </w:hyperlink>
      <w:r>
        <w:rPr>
          <w:rStyle w:val="1090"/>
          <w:rFonts w:ascii="Tinos" w:hAnsi="Tinos" w:eastAsia="Times New Roman CYR" w:cs="Tinos"/>
          <w:sz w:val="26"/>
          <w:szCs w:val="26"/>
        </w:rPr>
        <w:t xml:space="preserve">, подтверждающую беременность. Если на момент посещения медицинской организации такой справки у Работницы еще нет, она может предоставить ее после приема у врача.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Факт согласования </w:t>
      </w:r>
      <w:hyperlink r:id="rId71" w:tooltip="https://internet.garant.ru/document/redirect/55735790/0" w:history="1">
        <w:r>
          <w:rPr>
            <w:rStyle w:val="1091"/>
            <w:rFonts w:ascii="Tinos" w:hAnsi="Tinos" w:eastAsia="Times New Roman CYR" w:cs="Tinos"/>
            <w:color w:val="106bbe"/>
            <w:sz w:val="26"/>
            <w:szCs w:val="26"/>
          </w:rPr>
          <w:t xml:space="preserve">заявления</w:t>
        </w:r>
      </w:hyperlink>
      <w:r>
        <w:rPr>
          <w:rStyle w:val="1090"/>
          <w:rFonts w:ascii="Tinos" w:hAnsi="Tinos" w:eastAsia="Times New Roman CYR" w:cs="Tinos"/>
          <w:sz w:val="26"/>
          <w:szCs w:val="26"/>
        </w:rPr>
        <w:t xml:space="preserve"> об освобождении от работы при прохождении обязательного диспансерного обследования в медицинских организациях подтверждается оформлением </w:t>
      </w:r>
      <w:hyperlink r:id="rId72" w:tooltip="https://internet.garant.ru/document/redirect/55735818/0" w:history="1">
        <w:r>
          <w:rPr>
            <w:rStyle w:val="1091"/>
            <w:rFonts w:ascii="Tinos" w:hAnsi="Tinos" w:eastAsia="Times New Roman CYR" w:cs="Tinos"/>
            <w:color w:val="106bbe"/>
            <w:sz w:val="26"/>
            <w:szCs w:val="26"/>
          </w:rPr>
          <w:t xml:space="preserve">приказа</w:t>
        </w:r>
      </w:hyperlink>
      <w:r>
        <w:rPr>
          <w:rStyle w:val="1090"/>
          <w:rFonts w:ascii="Tinos" w:hAnsi="Tinos" w:eastAsia="Times New Roman CYR" w:cs="Tinos"/>
          <w:sz w:val="26"/>
          <w:szCs w:val="26"/>
        </w:rPr>
        <w:t xml:space="preserve"> о предоставлении беременной женщине дня (дней) для прохождения обязательного диспансерного обследования в медицинских организациях.</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Время отсутствия Работницы на работе в связи с прохождением обязательного диспансерного обследования фиксируется в </w:t>
      </w:r>
      <w:hyperlink r:id="rId73" w:tooltip="https://internet.garant.ru/document/redirect/12134807/21000" w:history="1">
        <w:r>
          <w:rPr>
            <w:rStyle w:val="1091"/>
            <w:rFonts w:ascii="Tinos" w:hAnsi="Tinos" w:eastAsia="Times New Roman CYR" w:cs="Tinos"/>
            <w:color w:val="106bbe"/>
            <w:sz w:val="26"/>
            <w:szCs w:val="26"/>
          </w:rPr>
          <w:t xml:space="preserve">табеле</w:t>
        </w:r>
      </w:hyperlink>
      <w:r>
        <w:rPr>
          <w:rStyle w:val="1090"/>
          <w:rFonts w:ascii="Tinos" w:hAnsi="Tinos" w:eastAsia="Times New Roman CYR" w:cs="Tinos"/>
          <w:sz w:val="26"/>
          <w:szCs w:val="26"/>
        </w:rPr>
        <w:t xml:space="preserve"> учета рабочего времени отдельно от рабочего времени.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Работница обязана в течение 1 (одного) рабочего</w:t>
      </w:r>
      <w:r>
        <w:rPr>
          <w:rStyle w:val="1090"/>
          <w:rFonts w:ascii="Tinos" w:hAnsi="Tinos" w:eastAsia="Times New Roman CYR" w:cs="Tinos"/>
          <w:sz w:val="26"/>
          <w:szCs w:val="26"/>
        </w:rPr>
        <w:t xml:space="preserve"> дня после прохождения обязательного диспансерного обследования предоставить </w:t>
      </w:r>
      <w:hyperlink r:id="rId74" w:tooltip="https://internet.garant.ru/document/redirect/55735828/0" w:history="1">
        <w:r>
          <w:rPr>
            <w:rStyle w:val="1091"/>
            <w:rFonts w:ascii="Tinos" w:hAnsi="Tinos" w:eastAsia="Times New Roman CYR" w:cs="Tinos"/>
            <w:color w:val="106bbe"/>
            <w:sz w:val="26"/>
            <w:szCs w:val="26"/>
          </w:rPr>
          <w:t xml:space="preserve">справки</w:t>
        </w:r>
      </w:hyperlink>
      <w:r>
        <w:rPr>
          <w:rStyle w:val="1090"/>
          <w:rFonts w:ascii="Tinos" w:hAnsi="Tinos" w:eastAsia="Times New Roman CYR" w:cs="Tinos"/>
          <w:sz w:val="26"/>
          <w:szCs w:val="26"/>
        </w:rPr>
        <w:t xml:space="preserve"> медицинских организаций, подтверждающие прохождение ей обязательного диспансерного обследования в день освобождения от работы.</w:t>
      </w:r>
      <w:r>
        <w:rPr>
          <w:rStyle w:val="1090"/>
          <w:rFonts w:ascii="Tinos" w:hAnsi="Tinos" w:cs="Tinos"/>
          <w:sz w:val="26"/>
          <w:szCs w:val="26"/>
        </w:rPr>
      </w:r>
      <w:r/>
    </w:p>
    <w:p>
      <w:pPr>
        <w:pStyle w:val="706"/>
        <w:ind w:firstLine="709"/>
        <w:jc w:val="center"/>
        <w:spacing w:before="0" w:beforeAutospacing="0" w:after="0" w:afterAutospacing="0" w:line="240" w:lineRule="auto"/>
        <w:rPr>
          <w:rFonts w:ascii="Tinos" w:hAnsi="Tinos" w:cs="Tinos"/>
          <w:sz w:val="26"/>
          <w:szCs w:val="26"/>
        </w:rPr>
        <w:suppressLineNumbers w:val="0"/>
      </w:pPr>
      <w:r>
        <w:rPr>
          <w:rFonts w:ascii="Tinos" w:hAnsi="Tinos" w:eastAsia="Times New Roman CYR" w:cs="Tinos"/>
          <w:b/>
          <w:color w:val="26282f"/>
          <w:sz w:val="26"/>
          <w:szCs w:val="26"/>
          <w:highlight w:val="none"/>
        </w:rPr>
      </w:r>
      <w:r>
        <w:rPr>
          <w:rFonts w:ascii="Tinos" w:hAnsi="Tinos" w:eastAsia="Times New Roman CYR" w:cs="Tinos"/>
          <w:b/>
          <w:color w:val="26282f"/>
          <w:sz w:val="26"/>
          <w:szCs w:val="26"/>
          <w:highlight w:val="none"/>
        </w:rPr>
      </w:r>
      <w:r/>
    </w:p>
    <w:p>
      <w:pPr>
        <w:pStyle w:val="706"/>
        <w:ind w:firstLine="709"/>
        <w:jc w:val="center"/>
        <w:spacing w:before="0" w:beforeAutospacing="0" w:after="0" w:afterAutospacing="0" w:line="240" w:lineRule="auto"/>
        <w:rPr>
          <w:rFonts w:ascii="Tinos" w:hAnsi="Tinos" w:eastAsia="Times New Roman CYR" w:cs="Tinos"/>
          <w:b/>
          <w:bCs/>
          <w:color w:val="26282f"/>
          <w:sz w:val="26"/>
          <w:szCs w:val="26"/>
          <w:highlight w:val="none"/>
        </w:rPr>
        <w:suppressLineNumbers w:val="0"/>
      </w:pPr>
      <w:r>
        <w:rPr>
          <w:rFonts w:ascii="Tinos" w:hAnsi="Tinos" w:cs="Tinos"/>
          <w:sz w:val="26"/>
          <w:szCs w:val="26"/>
        </w:rPr>
      </w:r>
      <w:bookmarkStart w:id="0" w:name="undefined"/>
      <w:r>
        <w:rPr>
          <w:rFonts w:ascii="Tinos" w:hAnsi="Tinos" w:eastAsia="Times New Roman CYR" w:cs="Tinos"/>
          <w:b/>
          <w:color w:val="26282f"/>
          <w:sz w:val="26"/>
          <w:szCs w:val="26"/>
        </w:rPr>
        <w:t xml:space="preserve">12. Ответственность за нарушение трудовой дисциплины</w:t>
      </w:r>
      <w:r>
        <w:rPr>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12.1. Работники обязаны подчиняться Работодателю, выполнять его указания, связанные с трудовой деятельностью, а также приказы и распоряжения.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12.2. Лица, виновные в нарушении трудового законодательства и иных актов, содержащих нормы трудового права, привлекаются к дисциплинарной ответственности и </w:t>
      </w:r>
      <w:hyperlink r:id="rId75" w:tooltip="https://internet.garant.ru/document/redirect/55731213/0" w:history="1">
        <w:r>
          <w:rPr>
            <w:rStyle w:val="1091"/>
            <w:rFonts w:ascii="Tinos" w:hAnsi="Tinos" w:eastAsia="Times New Roman CYR" w:cs="Tinos"/>
            <w:color w:val="106bbe"/>
            <w:sz w:val="26"/>
            <w:szCs w:val="26"/>
          </w:rPr>
          <w:t xml:space="preserve">материальной</w:t>
        </w:r>
      </w:hyperlink>
      <w:r>
        <w:rPr>
          <w:rStyle w:val="1090"/>
          <w:rFonts w:ascii="Tinos" w:hAnsi="Tinos" w:eastAsia="Times New Roman CYR" w:cs="Tinos"/>
          <w:sz w:val="26"/>
          <w:szCs w:val="26"/>
        </w:rPr>
        <w:t xml:space="preserve"> ответственности в порядке, установленном Трудовым кодексом РФ,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12.3. За совершение дисциплинарного проступка, то есть неисполнение или ненадлежащее исполнение Работником по его вине возложенных н</w:t>
      </w:r>
      <w:r>
        <w:rPr>
          <w:rStyle w:val="1090"/>
          <w:rFonts w:ascii="Tinos" w:hAnsi="Tinos" w:eastAsia="Times New Roman CYR" w:cs="Tinos"/>
          <w:sz w:val="26"/>
          <w:szCs w:val="26"/>
        </w:rPr>
        <w:t xml:space="preserve">а него трудовых обязанностей, нарушение требований законодательства, обязательств по трудовому договору, должностных инструкций, положений, приказов и распоряжений Работодателя и т. п., Работодатель имеет право применить следующие дисциплинарные взыскания: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 замечание;</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выговор;</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 увольнение (по соответствующим основаниям)</w:t>
      </w:r>
      <w:r>
        <w:rPr>
          <w:rStyle w:val="1090"/>
          <w:rFonts w:ascii="Tinos" w:hAnsi="Tinos" w:eastAsia="Times New Roman CYR" w:cs="Tinos"/>
          <w:sz w:val="26"/>
          <w:szCs w:val="26"/>
        </w:rPr>
        <w:t xml:space="preserve">.</w:t>
      </w:r>
      <w:r>
        <w:rPr>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12.4. Применение дисциплинарных взысканий, не предусмотренных федеральными законами, настоящими Правилами, не допускается.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12.5. 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 опреде</w:t>
      </w:r>
      <w:r>
        <w:rPr>
          <w:rStyle w:val="1090"/>
          <w:rFonts w:ascii="Tinos" w:hAnsi="Tinos" w:eastAsia="Times New Roman CYR" w:cs="Tinos"/>
          <w:sz w:val="26"/>
          <w:szCs w:val="26"/>
        </w:rPr>
        <w:t xml:space="preserve">ленных трудовым договором, уставом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12.6. За каждый дисциплинарный проступок может быть применено только одно дисциплинарное взыскание.</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12.7. До применения дисциплинарного взыскания Работодатель должен затр</w:t>
      </w:r>
      <w:r>
        <w:rPr>
          <w:rStyle w:val="1090"/>
          <w:rFonts w:ascii="Tinos" w:hAnsi="Tinos" w:eastAsia="Times New Roman CYR" w:cs="Tinos"/>
          <w:sz w:val="26"/>
          <w:szCs w:val="26"/>
        </w:rPr>
        <w:t xml:space="preserve">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который подписывается не менее чем двумя Работниками - свидетелями такого отказа.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12.8. Непредоставление Работником объяснения не является препятствием для применения дисциплинарного взыскания.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12.9. Работник не может быть подвергнут дисциплинарному взысканию, если нев</w:t>
      </w:r>
      <w:r>
        <w:rPr>
          <w:rStyle w:val="1090"/>
          <w:rFonts w:ascii="Tinos" w:hAnsi="Tinos" w:eastAsia="Times New Roman CYR" w:cs="Tinos"/>
          <w:sz w:val="26"/>
          <w:szCs w:val="26"/>
        </w:rPr>
        <w:t xml:space="preserve">ыполнение им должностных, производственных (профессиональных) обязанностей вызвано независящими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12.10.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(СТК).</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12.11. Дисциплинарное взыскание не может быть применено позд</w:t>
      </w:r>
      <w:r>
        <w:rPr>
          <w:rStyle w:val="1090"/>
          <w:rFonts w:ascii="Tinos" w:hAnsi="Tinos" w:eastAsia="Times New Roman CYR" w:cs="Tinos"/>
          <w:sz w:val="26"/>
          <w:szCs w:val="26"/>
        </w:rPr>
        <w:t xml:space="preserve">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12.12. Дисциплинарные взыскания применяются приказом, в котором отражается: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существо дисциплинарного проступка;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Style w:val="1090"/>
          <w:rFonts w:ascii="Tinos" w:hAnsi="Tinos" w:eastAsia="Times New Roman CYR" w:cs="Tinos"/>
          <w:sz w:val="26"/>
          <w:szCs w:val="26"/>
        </w:rPr>
        <w:t xml:space="preserve">вид применяемого взыскания.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12.13. Приказ о применении дисциплинарного взыскания с указанием мотивов ег</w:t>
      </w:r>
      <w:r>
        <w:rPr>
          <w:rStyle w:val="1090"/>
          <w:rFonts w:ascii="Tinos" w:hAnsi="Tinos" w:eastAsia="Times New Roman CYR" w:cs="Tinos"/>
          <w:sz w:val="26"/>
          <w:szCs w:val="26"/>
        </w:rPr>
        <w:t xml:space="preserve">о 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12.14. Дисциплинарное взыскание может быть обжаловано Работником в государственные инспекции труда или в органы по рассмотрению индивидуальных трудовых споров.</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12.15.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12.16.</w:t>
      </w:r>
      <w:r>
        <w:rPr>
          <w:rStyle w:val="1090"/>
          <w:rFonts w:ascii="Tinos" w:hAnsi="Tinos" w:eastAsia="Times New Roman CYR" w:cs="Tinos"/>
          <w:sz w:val="26"/>
          <w:szCs w:val="26"/>
        </w:rPr>
        <w:t xml:space="preserve">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(СТК).</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12.17. В случае нарушения руководителем ОГБУ «УСЗСОН по Куйтунскому району»</w:t>
      </w:r>
      <w:r>
        <w:rPr>
          <w:rStyle w:val="1090"/>
          <w:rFonts w:ascii="Tinos" w:hAnsi="Tinos" w:eastAsia="Times New Roman CYR" w:cs="Tinos"/>
          <w:sz w:val="26"/>
          <w:szCs w:val="26"/>
        </w:rPr>
        <w:t xml:space="preserve">, руководителем структурного подразделения учреждения, их заместителями трудового законодательства и иных актов, содержащих нормы трудового права, условий коллективного договора, соглашения Рабо</w:t>
      </w:r>
      <w:r>
        <w:rPr>
          <w:rStyle w:val="1090"/>
          <w:rFonts w:ascii="Tinos" w:hAnsi="Tinos" w:eastAsia="Times New Roman CYR" w:cs="Tinos"/>
          <w:sz w:val="26"/>
          <w:szCs w:val="26"/>
        </w:rPr>
        <w:t xml:space="preserve">тодатель </w:t>
      </w:r>
      <w:r>
        <w:rPr>
          <w:rStyle w:val="1090"/>
          <w:rFonts w:ascii="Tinos" w:hAnsi="Tinos" w:eastAsia="Times New Roman CYR" w:cs="Tinos"/>
          <w:sz w:val="26"/>
          <w:szCs w:val="26"/>
        </w:rPr>
        <w:t xml:space="preserve">обязан рассмотреть заявление представительного органа Работников о таком нарушении и сообщить о результатах его рассмотрения в представительный орган Работников. В случае подтверждения факта нарушения Работодатель обязан применить к руководителю учреждения</w:t>
      </w:r>
      <w:r>
        <w:rPr>
          <w:rStyle w:val="1090"/>
          <w:rFonts w:ascii="Tinos" w:hAnsi="Tinos" w:eastAsia="Times New Roman CYR" w:cs="Tinos"/>
          <w:sz w:val="26"/>
          <w:szCs w:val="26"/>
        </w:rPr>
        <w:t xml:space="preserve">, руководителю структурного подразделения учреждения, их заместителям дисциплинарное взыскание вплоть до увольнения.</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cs="Tinos"/>
          <w:sz w:val="26"/>
          <w:szCs w:val="26"/>
        </w:rPr>
      </w:r>
      <w:r/>
    </w:p>
    <w:p>
      <w:pPr>
        <w:pStyle w:val="706"/>
        <w:ind w:firstLine="709"/>
        <w:jc w:val="center"/>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Fonts w:ascii="Tinos" w:hAnsi="Tinos" w:eastAsia="Times New Roman CYR" w:cs="Tinos"/>
          <w:b/>
          <w:color w:val="26282f"/>
          <w:sz w:val="26"/>
          <w:szCs w:val="26"/>
        </w:rPr>
        <w:t xml:space="preserve">13. Заключительные положения</w:t>
      </w:r>
      <w:r>
        <w:rPr>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Start w:id="0" w:name="undefined"/>
      <w:r>
        <w:rPr>
          <w:rStyle w:val="1090"/>
          <w:rFonts w:ascii="Tinos" w:hAnsi="Tinos" w:eastAsia="Times New Roman CYR" w:cs="Tinos"/>
          <w:sz w:val="26"/>
          <w:szCs w:val="26"/>
        </w:rPr>
        <w:t xml:space="preserve">13.1. Настоящие Правила внутреннего трудового распорядка утверждаются Работодателем с учетом мнения представительного органа Работников учреждения – Совета трудового коллектива ОГБУ «УСЗСОН по Куйтунскому району»</w:t>
      </w:r>
      <w:r>
        <w:rPr>
          <w:rStyle w:val="1090"/>
          <w:rFonts w:ascii="Tinos" w:hAnsi="Tinos" w:eastAsia="Times New Roman CYR" w:cs="Tinos"/>
          <w:sz w:val="26"/>
          <w:szCs w:val="26"/>
        </w:rPr>
        <w:t xml:space="preserve"> согласно </w:t>
      </w:r>
      <w:hyperlink r:id="rId76" w:tooltip="https://internet.garant.ru/document/redirect/12125268/190" w:history="1">
        <w:r>
          <w:rPr>
            <w:rStyle w:val="1091"/>
            <w:rFonts w:ascii="Tinos" w:hAnsi="Tinos" w:eastAsia="Times New Roman CYR" w:cs="Tinos"/>
            <w:color w:val="106bbe"/>
            <w:sz w:val="26"/>
            <w:szCs w:val="26"/>
          </w:rPr>
          <w:t xml:space="preserve">статье 190</w:t>
        </w:r>
      </w:hyperlink>
      <w:r>
        <w:rPr>
          <w:rStyle w:val="1090"/>
          <w:rFonts w:ascii="Tinos" w:hAnsi="Tinos" w:eastAsia="Times New Roman CYR" w:cs="Tinos"/>
          <w:sz w:val="26"/>
          <w:szCs w:val="26"/>
        </w:rPr>
        <w:t xml:space="preserve"> Трудового кодекса РФ.</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13.2. При приеме на работу Работодатель обязан ознакомить Работника с настоящими Правилами под расписку.</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13.3. Настоящие Правила регламентируют порядок поведения всех Работников, а также Работодателя, его представителей, взаимоотношения между ними, их обязанности и права.</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13.</w:t>
      </w:r>
      <w:r>
        <w:rPr>
          <w:rStyle w:val="1090"/>
          <w:rFonts w:ascii="Tinos" w:hAnsi="Tinos" w:eastAsia="Times New Roman CYR" w:cs="Tinos"/>
          <w:sz w:val="26"/>
          <w:szCs w:val="26"/>
        </w:rPr>
        <w:t xml:space="preserve">4. Правила внутреннего трудового распорядка обязательны для выполнения всеми Работниками организации в пределах их компетенции. Нарушение, а также несоблюдение Правил служит основанием для привлечения виновного в этом лица к дисциплинарной ответственности.</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13.5. Текст Правил внутреннего трудового распорядка размещается в ОГБУ «УСЗСОН по Куйтунскому району»</w:t>
      </w:r>
      <w:r>
        <w:rPr>
          <w:rStyle w:val="1090"/>
          <w:rFonts w:ascii="Tinos" w:hAnsi="Tinos" w:eastAsia="Times New Roman CYR" w:cs="Tinos"/>
          <w:sz w:val="26"/>
          <w:szCs w:val="26"/>
        </w:rPr>
        <w:t xml:space="preserve"> в доступном месте.</w:t>
      </w:r>
      <w:r>
        <w:rPr>
          <w:rStyle w:val="1090"/>
          <w:rFonts w:ascii="Tinos" w:hAnsi="Tinos" w:cs="Tinos"/>
          <w:sz w:val="26"/>
          <w:szCs w:val="26"/>
        </w:rPr>
      </w:r>
      <w:r/>
    </w:p>
    <w:p>
      <w:pPr>
        <w:ind w:firstLine="709"/>
        <w:jc w:val="both"/>
        <w:spacing w:before="0" w:beforeAutospacing="0" w:after="0" w:afterAutospacing="0" w:line="240" w:lineRule="auto"/>
        <w:rPr>
          <w:rFonts w:ascii="Tinos" w:hAnsi="Tinos" w:cs="Tinos"/>
          <w:sz w:val="26"/>
          <w:szCs w:val="26"/>
        </w:rPr>
        <w:suppressLineNumbers w:val="0"/>
      </w:pPr>
      <w:r>
        <w:rPr>
          <w:rFonts w:ascii="Tinos" w:hAnsi="Tinos" w:cs="Tinos"/>
          <w:sz w:val="26"/>
          <w:szCs w:val="26"/>
        </w:rPr>
      </w:r>
      <w:bookmarkEnd w:id="0"/>
      <w:r>
        <w:rPr>
          <w:rFonts w:ascii="Tinos" w:hAnsi="Tinos" w:cs="Tinos"/>
          <w:sz w:val="26"/>
          <w:szCs w:val="26"/>
        </w:rPr>
      </w:r>
      <w:bookmarkStart w:id="0" w:name="undefined"/>
      <w:r>
        <w:rPr>
          <w:rStyle w:val="1090"/>
          <w:rFonts w:ascii="Tinos" w:hAnsi="Tinos" w:eastAsia="Times New Roman CYR" w:cs="Tinos"/>
          <w:sz w:val="26"/>
          <w:szCs w:val="26"/>
        </w:rPr>
        <w:t xml:space="preserve">13.6. В случае изменения </w:t>
      </w:r>
      <w:hyperlink r:id="rId77" w:tooltip="https://internet.garant.ru/document/redirect/12125268/0" w:history="1">
        <w:r>
          <w:rPr>
            <w:rStyle w:val="1091"/>
            <w:rFonts w:ascii="Tinos" w:hAnsi="Tinos" w:eastAsia="Times New Roman CYR" w:cs="Tinos"/>
            <w:color w:val="106bbe"/>
            <w:sz w:val="26"/>
            <w:szCs w:val="26"/>
          </w:rPr>
          <w:t xml:space="preserve">Трудового кодекса</w:t>
        </w:r>
      </w:hyperlink>
      <w:r>
        <w:rPr>
          <w:rStyle w:val="1090"/>
          <w:rFonts w:ascii="Tinos" w:hAnsi="Tinos" w:eastAsia="Times New Roman CYR" w:cs="Tinos"/>
          <w:sz w:val="26"/>
          <w:szCs w:val="26"/>
        </w:rPr>
        <w:t xml:space="preserve"> РФ, иных актов действующего трудового законодательства необходимо руководствоваться положениями законодательства (до внесения изменений и дополнений в настоящие Правила).</w:t>
      </w:r>
      <w:r>
        <w:rPr>
          <w:rStyle w:val="1090"/>
          <w:rFonts w:ascii="Tinos" w:hAnsi="Tinos" w:cs="Tinos"/>
          <w:sz w:val="26"/>
          <w:szCs w:val="26"/>
        </w:rPr>
        <w:t xml:space="preserve">ё</w:t>
      </w:r>
      <w:r/>
    </w:p>
    <w:p>
      <w:pPr>
        <w:ind w:firstLine="709"/>
        <w:jc w:val="both"/>
        <w:spacing w:before="0" w:beforeAutospacing="0" w:after="0" w:afterAutospacing="0" w:line="240" w:lineRule="auto"/>
        <w:rPr>
          <w:rFonts w:ascii="Tinos" w:hAnsi="Tinos" w:cs="Tinos"/>
          <w:b/>
          <w:bCs/>
          <w:color w:val="26282f"/>
          <w:sz w:val="26"/>
          <w:szCs w:val="26"/>
        </w:rPr>
        <w:suppressLineNumbers w:val="0"/>
      </w:pPr>
      <w:r>
        <w:rPr>
          <w:rFonts w:ascii="Tinos" w:hAnsi="Tinos" w:cs="Tinos"/>
          <w:sz w:val="26"/>
          <w:szCs w:val="26"/>
        </w:rPr>
      </w:r>
      <w:bookmarkEnd w:id="0"/>
      <w:r>
        <w:rPr>
          <w:rStyle w:val="1090"/>
          <w:rFonts w:ascii="Tinos" w:hAnsi="Tinos" w:eastAsia="Times New Roman CYR" w:cs="Tinos"/>
          <w:sz w:val="26"/>
          <w:szCs w:val="26"/>
        </w:rPr>
        <w:t xml:space="preserve">13.7. Изменения и дополнения к настоящим Правилам принимаются в порядке, предусмотренном для принятия Правил внутреннего трудового распорядка.</w:t>
      </w:r>
      <w:r>
        <w:rPr>
          <w:rStyle w:val="1090"/>
          <w:rFonts w:ascii="Tinos" w:hAnsi="Tinos" w:cs="Tinos"/>
          <w:sz w:val="26"/>
          <w:szCs w:val="26"/>
        </w:rPr>
      </w:r>
      <w:r/>
    </w:p>
    <w:p>
      <w:pPr>
        <w:jc w:val="center"/>
        <w:spacing w:after="0" w:afterAutospacing="0" w:line="240" w:lineRule="auto"/>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pPr>
        <w:jc w:val="center"/>
        <w:spacing w:after="0" w:afterAutospacing="0" w:line="240" w:lineRule="auto"/>
        <w:rPr>
          <w:rFonts w:ascii="Tinos" w:hAnsi="Tinos" w:cs="Tinos"/>
          <w:b/>
          <w:bCs/>
          <w:sz w:val="28"/>
          <w:szCs w:val="28"/>
          <w:highlight w:val="none"/>
        </w:rPr>
      </w:pPr>
      <w:r>
        <w:rPr>
          <w:rFonts w:ascii="Tinos" w:hAnsi="Tinos" w:cs="Tinos"/>
          <w:b/>
          <w:bCs/>
          <w:sz w:val="28"/>
          <w:szCs w:val="28"/>
          <w:highlight w:val="none"/>
        </w:rPr>
      </w:r>
      <w:r>
        <w:rPr>
          <w:rFonts w:ascii="Tinos" w:hAnsi="Tinos" w:cs="Tinos"/>
          <w:b/>
          <w:bCs/>
          <w:sz w:val="28"/>
          <w:szCs w:val="28"/>
          <w:highlight w:val="none"/>
        </w:rPr>
      </w:r>
      <w:r/>
    </w:p>
    <w:p>
      <w:r/>
      <w:r/>
    </w:p>
    <w:sectPr>
      <w:footnotePr>
        <w:numFmt w:val="decimal"/>
        <w:numRestart w:val="continuous"/>
      </w:footnotePr>
      <w:endnotePr>
        <w:numFmt w:val="lowerRoman"/>
      </w:endnotePr>
      <w:type w:val="nextPage"/>
      <w:pgSz w:w="11906" w:h="16838" w:orient="portrait"/>
      <w:pgMar w:top="815" w:right="1332" w:bottom="1134" w:left="1327" w:header="709" w:footer="709"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panose1 w:val="02000000000000000000"/>
  </w:font>
  <w:font w:name="Tinos">
    <w:panose1 w:val="02020603050405020304"/>
  </w:font>
  <w:font w:name="times new roman cyr">
    <w:panose1 w:val="02000603000000000000"/>
  </w:font>
  <w:font w:name="liberationmono">
    <w:panose1 w:val="02070409020205020404"/>
  </w:font>
  <w:font w:name="Calibri">
    <w:panose1 w:val="020F0502020204030204"/>
  </w:font>
  <w:font w:name="Tahoma">
    <w:panose1 w:val="020B0604030504040204"/>
  </w:font>
  <w:font w:name="Noto Sans Devanagari">
    <w:panose1 w:val="020B0502040504020204"/>
  </w:font>
  <w:font w:name="PT Serif">
    <w:panose1 w:val="020A0603040505020204"/>
  </w:font>
  <w:font w:name="Courier New">
    <w:panose1 w:val="02070409020205020404"/>
  </w:font>
  <w:font w:name="Symbol">
    <w:panose1 w:val="05010000000000000000"/>
  </w:font>
  <w:font w:name="Wingdings">
    <w:panose1 w:val="05010000000000000000"/>
  </w:font>
  <w:font w:name="Times New Roman">
    <w:panose1 w:val="02020603050405020304"/>
  </w:font>
  <w:font w:name="PT Astra Serif">
    <w:panose1 w:val="020A0603040505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pStyle w:val="885"/>
        <w:ind w:left="644" w:hanging="360"/>
        <w:tabs>
          <w:tab w:val="num" w:pos="0" w:leader="none"/>
        </w:tabs>
      </w:pPr>
      <w:rPr>
        <w:b/>
      </w:rPr>
    </w:lvl>
    <w:lvl w:ilvl="1">
      <w:start w:val="1"/>
      <w:numFmt w:val="decimal"/>
      <w:isLgl w:val="false"/>
      <w:suff w:val="tab"/>
      <w:lvlText w:val="%1.%2."/>
      <w:lvlJc w:val="left"/>
      <w:pPr>
        <w:pStyle w:val="885"/>
        <w:ind w:left="644" w:hanging="360"/>
        <w:tabs>
          <w:tab w:val="num" w:pos="0" w:leader="none"/>
        </w:tabs>
      </w:pPr>
      <w:rPr>
        <w:b/>
      </w:rPr>
    </w:lvl>
    <w:lvl w:ilvl="2">
      <w:start w:val="1"/>
      <w:numFmt w:val="decimal"/>
      <w:isLgl w:val="false"/>
      <w:suff w:val="tab"/>
      <w:lvlText w:val="%1.%2.%3."/>
      <w:lvlJc w:val="left"/>
      <w:pPr>
        <w:pStyle w:val="885"/>
        <w:ind w:left="1080" w:hanging="720"/>
        <w:tabs>
          <w:tab w:val="num" w:pos="0" w:leader="none"/>
        </w:tabs>
      </w:pPr>
      <w:rPr>
        <w:b/>
      </w:rPr>
    </w:lvl>
    <w:lvl w:ilvl="3">
      <w:start w:val="1"/>
      <w:numFmt w:val="decimal"/>
      <w:isLgl w:val="false"/>
      <w:suff w:val="tab"/>
      <w:lvlText w:val="%1.%2.%3.%4."/>
      <w:lvlJc w:val="left"/>
      <w:pPr>
        <w:pStyle w:val="885"/>
        <w:ind w:left="1080" w:hanging="720"/>
        <w:tabs>
          <w:tab w:val="num" w:pos="0" w:leader="none"/>
        </w:tabs>
      </w:pPr>
      <w:rPr>
        <w:b/>
      </w:rPr>
    </w:lvl>
    <w:lvl w:ilvl="4">
      <w:start w:val="1"/>
      <w:numFmt w:val="decimal"/>
      <w:isLgl w:val="false"/>
      <w:suff w:val="tab"/>
      <w:lvlText w:val="%1.%2.%3.%4.%5."/>
      <w:lvlJc w:val="left"/>
      <w:pPr>
        <w:pStyle w:val="885"/>
        <w:ind w:left="1440" w:hanging="1080"/>
        <w:tabs>
          <w:tab w:val="num" w:pos="0" w:leader="none"/>
        </w:tabs>
      </w:pPr>
      <w:rPr>
        <w:b/>
      </w:rPr>
    </w:lvl>
    <w:lvl w:ilvl="5">
      <w:start w:val="1"/>
      <w:numFmt w:val="decimal"/>
      <w:isLgl w:val="false"/>
      <w:suff w:val="tab"/>
      <w:lvlText w:val="%1.%2.%3.%4.%5.%6."/>
      <w:lvlJc w:val="left"/>
      <w:pPr>
        <w:pStyle w:val="885"/>
        <w:ind w:left="1440" w:hanging="1080"/>
        <w:tabs>
          <w:tab w:val="num" w:pos="0" w:leader="none"/>
        </w:tabs>
      </w:pPr>
      <w:rPr>
        <w:b/>
      </w:rPr>
    </w:lvl>
    <w:lvl w:ilvl="6">
      <w:start w:val="1"/>
      <w:numFmt w:val="decimal"/>
      <w:isLgl w:val="false"/>
      <w:suff w:val="tab"/>
      <w:lvlText w:val="%1.%2.%3.%4.%5.%6.%7."/>
      <w:lvlJc w:val="left"/>
      <w:pPr>
        <w:pStyle w:val="885"/>
        <w:ind w:left="1800" w:hanging="1440"/>
        <w:tabs>
          <w:tab w:val="num" w:pos="0" w:leader="none"/>
        </w:tabs>
      </w:pPr>
      <w:rPr>
        <w:b/>
      </w:rPr>
    </w:lvl>
    <w:lvl w:ilvl="7">
      <w:start w:val="1"/>
      <w:numFmt w:val="decimal"/>
      <w:isLgl w:val="false"/>
      <w:suff w:val="tab"/>
      <w:lvlText w:val="%1.%2.%3.%4.%5.%6.%7.%8."/>
      <w:lvlJc w:val="left"/>
      <w:pPr>
        <w:pStyle w:val="885"/>
        <w:ind w:left="1800" w:hanging="1440"/>
        <w:tabs>
          <w:tab w:val="num" w:pos="0" w:leader="none"/>
        </w:tabs>
      </w:pPr>
      <w:rPr>
        <w:b/>
      </w:rPr>
    </w:lvl>
    <w:lvl w:ilvl="8">
      <w:start w:val="1"/>
      <w:numFmt w:val="decimal"/>
      <w:isLgl w:val="false"/>
      <w:suff w:val="tab"/>
      <w:lvlText w:val="%1.%2.%3.%4.%5.%6.%7.%8.%9."/>
      <w:lvlJc w:val="left"/>
      <w:pPr>
        <w:pStyle w:val="885"/>
        <w:ind w:left="2160" w:hanging="1800"/>
        <w:tabs>
          <w:tab w:val="num" w:pos="0" w:leader="none"/>
        </w:tabs>
      </w:pPr>
      <w:rPr>
        <w:b/>
      </w:rPr>
    </w:lvl>
  </w:abstractNum>
  <w:abstractNum w:abstractNumId="1">
    <w:multiLevelType w:val="hybridMultilevel"/>
    <w:lvl w:ilvl="0">
      <w:start w:val="1"/>
      <w:numFmt w:val="bullet"/>
      <w:isLgl w:val="false"/>
      <w:suff w:val="tab"/>
      <w:lvlText w:val=""/>
      <w:lvlJc w:val="left"/>
      <w:pPr>
        <w:pStyle w:val="885"/>
        <w:ind w:left="720" w:hanging="360"/>
        <w:tabs>
          <w:tab w:val="num" w:pos="0" w:leader="none"/>
        </w:tabs>
      </w:pPr>
      <w:rPr>
        <w:rFonts w:ascii="Wingdings" w:hAnsi="Wingdings" w:cs="Wingdings"/>
        <w:sz w:val="28"/>
        <w:szCs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isLgl w:val="false"/>
      <w:suff w:val="nothing"/>
      <w:lvlText w:val=""/>
      <w:lvlJc w:val="left"/>
      <w:pPr>
        <w:pStyle w:val="885"/>
        <w:ind w:left="0" w:firstLine="0"/>
        <w:tabs>
          <w:tab w:val="num" w:pos="0" w:leader="none"/>
        </w:tabs>
      </w:pPr>
    </w:lvl>
    <w:lvl w:ilvl="1">
      <w:start w:val="1"/>
      <w:numFmt w:val="decimal"/>
      <w:isLgl w:val="false"/>
      <w:suff w:val="nothing"/>
      <w:lvlText w:val=""/>
      <w:lvlJc w:val="left"/>
      <w:pPr>
        <w:pStyle w:val="885"/>
        <w:ind w:left="0" w:firstLine="0"/>
        <w:tabs>
          <w:tab w:val="num" w:pos="0" w:leader="none"/>
        </w:tabs>
      </w:pPr>
    </w:lvl>
    <w:lvl w:ilvl="2">
      <w:start w:val="1"/>
      <w:numFmt w:val="decimal"/>
      <w:isLgl w:val="false"/>
      <w:suff w:val="nothing"/>
      <w:lvlText w:val=""/>
      <w:lvlJc w:val="left"/>
      <w:pPr>
        <w:pStyle w:val="885"/>
        <w:ind w:left="0" w:firstLine="0"/>
        <w:tabs>
          <w:tab w:val="num" w:pos="0" w:leader="none"/>
        </w:tabs>
      </w:pPr>
    </w:lvl>
    <w:lvl w:ilvl="3">
      <w:start w:val="1"/>
      <w:numFmt w:val="decimal"/>
      <w:isLgl w:val="false"/>
      <w:suff w:val="nothing"/>
      <w:lvlText w:val=""/>
      <w:lvlJc w:val="left"/>
      <w:pPr>
        <w:pStyle w:val="885"/>
        <w:ind w:left="0" w:firstLine="0"/>
        <w:tabs>
          <w:tab w:val="num" w:pos="0" w:leader="none"/>
        </w:tabs>
      </w:pPr>
    </w:lvl>
    <w:lvl w:ilvl="4">
      <w:start w:val="1"/>
      <w:numFmt w:val="decimal"/>
      <w:isLgl w:val="false"/>
      <w:suff w:val="nothing"/>
      <w:lvlText w:val=""/>
      <w:lvlJc w:val="left"/>
      <w:pPr>
        <w:pStyle w:val="885"/>
        <w:ind w:left="0" w:firstLine="0"/>
        <w:tabs>
          <w:tab w:val="num" w:pos="0" w:leader="none"/>
        </w:tabs>
      </w:pPr>
    </w:lvl>
    <w:lvl w:ilvl="5">
      <w:start w:val="1"/>
      <w:numFmt w:val="decimal"/>
      <w:isLgl w:val="false"/>
      <w:suff w:val="nothing"/>
      <w:lvlText w:val=""/>
      <w:lvlJc w:val="left"/>
      <w:pPr>
        <w:pStyle w:val="885"/>
        <w:ind w:left="0" w:firstLine="0"/>
        <w:tabs>
          <w:tab w:val="num" w:pos="0" w:leader="none"/>
        </w:tabs>
      </w:pPr>
    </w:lvl>
    <w:lvl w:ilvl="6">
      <w:start w:val="1"/>
      <w:numFmt w:val="decimal"/>
      <w:isLgl w:val="false"/>
      <w:suff w:val="nothing"/>
      <w:lvlText w:val=""/>
      <w:lvlJc w:val="left"/>
      <w:pPr>
        <w:pStyle w:val="885"/>
        <w:ind w:left="0" w:firstLine="0"/>
        <w:tabs>
          <w:tab w:val="num" w:pos="0" w:leader="none"/>
        </w:tabs>
      </w:pPr>
    </w:lvl>
    <w:lvl w:ilvl="7">
      <w:start w:val="1"/>
      <w:numFmt w:val="decimal"/>
      <w:isLgl w:val="false"/>
      <w:suff w:val="nothing"/>
      <w:lvlText w:val=""/>
      <w:lvlJc w:val="left"/>
      <w:pPr>
        <w:pStyle w:val="885"/>
        <w:ind w:left="0" w:firstLine="0"/>
        <w:tabs>
          <w:tab w:val="num" w:pos="0" w:leader="none"/>
        </w:tabs>
      </w:pPr>
    </w:lvl>
    <w:lvl w:ilvl="8">
      <w:start w:val="1"/>
      <w:numFmt w:val="decimal"/>
      <w:isLgl w:val="false"/>
      <w:suff w:val="nothing"/>
      <w:lvlText w:val=""/>
      <w:lvlJc w:val="left"/>
      <w:pPr>
        <w:pStyle w:val="885"/>
        <w:ind w:left="0" w:firstLine="0"/>
        <w:tabs>
          <w:tab w:val="num" w:pos="0" w:leader="none"/>
        </w:tabs>
      </w:pPr>
    </w:lvl>
  </w:abstractNum>
  <w:abstractNum w:abstractNumId="3">
    <w:multiLevelType w:val="hybridMultilevel"/>
    <w:lvl w:ilvl="0">
      <w:start w:val="1"/>
      <w:numFmt w:val="bullet"/>
      <w:isLgl w:val="false"/>
      <w:suff w:val="tab"/>
      <w:lvlText w:val="ü"/>
      <w:lvlJc w:val="left"/>
      <w:pPr>
        <w:ind w:left="720" w:hanging="360"/>
      </w:pPr>
      <w:rPr>
        <w:rFonts w:hint="default" w:ascii="Wingdings" w:hAnsi="Wingdings" w:eastAsia="Wingdings" w:cs="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ü"/>
      <w:lvlJc w:val="left"/>
      <w:pPr>
        <w:ind w:left="720" w:hanging="360"/>
      </w:pPr>
      <w:rPr>
        <w:rFonts w:hint="default" w:ascii="Wingdings" w:hAnsi="Wingdings" w:eastAsia="Wingdings" w:cs="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ü"/>
      <w:lvlJc w:val="left"/>
      <w:pPr>
        <w:ind w:left="720" w:hanging="360"/>
      </w:pPr>
      <w:rPr>
        <w:rFonts w:hint="default" w:ascii="Wingdings" w:hAnsi="Wingdings" w:eastAsia="Wingdings" w:cs="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ü"/>
      <w:lvlJc w:val="left"/>
      <w:pPr>
        <w:ind w:left="720" w:hanging="360"/>
      </w:pPr>
      <w:rPr>
        <w:rFonts w:hint="default" w:ascii="Wingdings" w:hAnsi="Wingdings" w:eastAsia="Wingdings" w:cs="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ü"/>
      <w:lvlJc w:val="left"/>
      <w:pPr>
        <w:ind w:left="720" w:hanging="360"/>
      </w:pPr>
      <w:rPr>
        <w:rFonts w:hint="default" w:ascii="Wingdings" w:hAnsi="Wingdings" w:eastAsia="Wingdings" w:cs="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isLgl w:val="false"/>
      <w:suff w:val="tab"/>
      <w:lvlText w:val="–"/>
      <w:lvlJc w:val="left"/>
      <w:pPr>
        <w:ind w:left="720" w:hanging="360"/>
      </w:pPr>
      <w:rPr>
        <w:rFonts w:hint="default"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720" w:hanging="360"/>
      </w:pPr>
      <w:rPr>
        <w:rFonts w:hint="default"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bullet"/>
      <w:isLgl w:val="false"/>
      <w:suff w:val="tab"/>
      <w:lvlText w:val="–"/>
      <w:lvlJc w:val="left"/>
      <w:pPr>
        <w:ind w:left="720" w:hanging="360"/>
      </w:pPr>
      <w:rPr>
        <w:rFonts w:hint="default"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1"/>
      <w:numFmt w:val="bullet"/>
      <w:isLgl w:val="false"/>
      <w:suff w:val="tab"/>
      <w:lvlText w:val="–"/>
      <w:lvlJc w:val="left"/>
      <w:pPr>
        <w:ind w:left="720" w:hanging="360"/>
      </w:pPr>
      <w:rPr>
        <w:rFonts w:hint="default"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1"/>
      </w:rPr>
    </w:lvl>
    <w:lvl w:ilvl="1">
      <w:start w:val="1"/>
      <w:numFmt w:val="bullet"/>
      <w:isLgl w:val="false"/>
      <w:suff w:val="tab"/>
      <w:lvlText w:val="·"/>
      <w:lvlJc w:val="left"/>
      <w:pPr>
        <w:ind w:left="1429" w:hanging="360"/>
      </w:pPr>
      <w:rPr>
        <w:rFonts w:hint="default" w:ascii="Symbol" w:hAnsi="Symbol" w:eastAsia="Symbol" w:cs="Symbol"/>
        <w:color w:val="000000"/>
        <w:sz w:val="21"/>
      </w:rPr>
    </w:lvl>
    <w:lvl w:ilvl="2">
      <w:start w:val="1"/>
      <w:numFmt w:val="bullet"/>
      <w:isLgl w:val="false"/>
      <w:suff w:val="tab"/>
      <w:lvlText w:val="·"/>
      <w:lvlJc w:val="left"/>
      <w:pPr>
        <w:ind w:left="2149" w:hanging="360"/>
      </w:pPr>
      <w:rPr>
        <w:rFonts w:hint="default" w:ascii="Symbol" w:hAnsi="Symbol" w:eastAsia="Symbol" w:cs="Symbol"/>
        <w:color w:val="000000"/>
        <w:sz w:val="21"/>
      </w:rPr>
    </w:lvl>
    <w:lvl w:ilvl="3">
      <w:start w:val="1"/>
      <w:numFmt w:val="bullet"/>
      <w:isLgl w:val="false"/>
      <w:suff w:val="tab"/>
      <w:lvlText w:val="·"/>
      <w:lvlJc w:val="left"/>
      <w:pPr>
        <w:ind w:left="2869" w:hanging="360"/>
      </w:pPr>
      <w:rPr>
        <w:rFonts w:hint="default" w:ascii="Symbol" w:hAnsi="Symbol" w:eastAsia="Symbol" w:cs="Symbol"/>
        <w:color w:val="000000"/>
        <w:sz w:val="21"/>
      </w:rPr>
    </w:lvl>
    <w:lvl w:ilvl="4">
      <w:start w:val="1"/>
      <w:numFmt w:val="bullet"/>
      <w:isLgl w:val="false"/>
      <w:suff w:val="tab"/>
      <w:lvlText w:val="·"/>
      <w:lvlJc w:val="left"/>
      <w:pPr>
        <w:ind w:left="3589" w:hanging="360"/>
      </w:pPr>
      <w:rPr>
        <w:rFonts w:hint="default" w:ascii="Symbol" w:hAnsi="Symbol" w:eastAsia="Symbol" w:cs="Symbol"/>
        <w:color w:val="000000"/>
        <w:sz w:val="21"/>
      </w:rPr>
    </w:lvl>
    <w:lvl w:ilvl="5">
      <w:start w:val="1"/>
      <w:numFmt w:val="bullet"/>
      <w:isLgl w:val="false"/>
      <w:suff w:val="tab"/>
      <w:lvlText w:val="·"/>
      <w:lvlJc w:val="left"/>
      <w:pPr>
        <w:ind w:left="4309" w:hanging="360"/>
      </w:pPr>
      <w:rPr>
        <w:rFonts w:hint="default" w:ascii="Symbol" w:hAnsi="Symbol" w:eastAsia="Symbol" w:cs="Symbol"/>
        <w:color w:val="000000"/>
        <w:sz w:val="21"/>
      </w:rPr>
    </w:lvl>
    <w:lvl w:ilvl="6">
      <w:start w:val="1"/>
      <w:numFmt w:val="bullet"/>
      <w:isLgl w:val="false"/>
      <w:suff w:val="tab"/>
      <w:lvlText w:val="·"/>
      <w:lvlJc w:val="left"/>
      <w:pPr>
        <w:ind w:left="5029" w:hanging="360"/>
      </w:pPr>
      <w:rPr>
        <w:rFonts w:hint="default" w:ascii="Symbol" w:hAnsi="Symbol" w:eastAsia="Symbol" w:cs="Symbol"/>
        <w:color w:val="000000"/>
        <w:sz w:val="21"/>
      </w:rPr>
    </w:lvl>
    <w:lvl w:ilvl="7">
      <w:start w:val="1"/>
      <w:numFmt w:val="bullet"/>
      <w:isLgl w:val="false"/>
      <w:suff w:val="tab"/>
      <w:lvlText w:val="·"/>
      <w:lvlJc w:val="left"/>
      <w:pPr>
        <w:ind w:left="5749" w:hanging="360"/>
      </w:pPr>
      <w:rPr>
        <w:rFonts w:hint="default" w:ascii="Symbol" w:hAnsi="Symbol" w:eastAsia="Symbol" w:cs="Symbol"/>
        <w:color w:val="000000"/>
        <w:sz w:val="21"/>
      </w:rPr>
    </w:lvl>
    <w:lvl w:ilvl="8">
      <w:start w:val="1"/>
      <w:numFmt w:val="bullet"/>
      <w:isLgl w:val="false"/>
      <w:suff w:val="tab"/>
      <w:lvlText w:val="·"/>
      <w:lvlJc w:val="left"/>
      <w:pPr>
        <w:ind w:left="6469" w:hanging="360"/>
      </w:pPr>
      <w:rPr>
        <w:rFonts w:hint="default" w:ascii="Symbol" w:hAnsi="Symbol" w:eastAsia="Symbol" w:cs="Symbol"/>
        <w:color w:val="000000"/>
        <w:sz w:val="21"/>
      </w:rPr>
    </w:lvl>
  </w:abstractNum>
  <w:abstractNum w:abstractNumId="16">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1"/>
      </w:rPr>
    </w:lvl>
    <w:lvl w:ilvl="1">
      <w:start w:val="1"/>
      <w:numFmt w:val="bullet"/>
      <w:isLgl w:val="false"/>
      <w:suff w:val="tab"/>
      <w:lvlText w:val="·"/>
      <w:lvlJc w:val="left"/>
      <w:pPr>
        <w:ind w:left="1429" w:hanging="360"/>
      </w:pPr>
      <w:rPr>
        <w:rFonts w:hint="default" w:ascii="Symbol" w:hAnsi="Symbol" w:eastAsia="Symbol" w:cs="Symbol"/>
        <w:color w:val="000000"/>
        <w:sz w:val="21"/>
      </w:rPr>
    </w:lvl>
    <w:lvl w:ilvl="2">
      <w:start w:val="1"/>
      <w:numFmt w:val="bullet"/>
      <w:isLgl w:val="false"/>
      <w:suff w:val="tab"/>
      <w:lvlText w:val="·"/>
      <w:lvlJc w:val="left"/>
      <w:pPr>
        <w:ind w:left="2149" w:hanging="360"/>
      </w:pPr>
      <w:rPr>
        <w:rFonts w:hint="default" w:ascii="Symbol" w:hAnsi="Symbol" w:eastAsia="Symbol" w:cs="Symbol"/>
        <w:color w:val="000000"/>
        <w:sz w:val="21"/>
      </w:rPr>
    </w:lvl>
    <w:lvl w:ilvl="3">
      <w:start w:val="1"/>
      <w:numFmt w:val="bullet"/>
      <w:isLgl w:val="false"/>
      <w:suff w:val="tab"/>
      <w:lvlText w:val="·"/>
      <w:lvlJc w:val="left"/>
      <w:pPr>
        <w:ind w:left="2869" w:hanging="360"/>
      </w:pPr>
      <w:rPr>
        <w:rFonts w:hint="default" w:ascii="Symbol" w:hAnsi="Symbol" w:eastAsia="Symbol" w:cs="Symbol"/>
        <w:color w:val="000000"/>
        <w:sz w:val="21"/>
      </w:rPr>
    </w:lvl>
    <w:lvl w:ilvl="4">
      <w:start w:val="1"/>
      <w:numFmt w:val="bullet"/>
      <w:isLgl w:val="false"/>
      <w:suff w:val="tab"/>
      <w:lvlText w:val="·"/>
      <w:lvlJc w:val="left"/>
      <w:pPr>
        <w:ind w:left="3589" w:hanging="360"/>
      </w:pPr>
      <w:rPr>
        <w:rFonts w:hint="default" w:ascii="Symbol" w:hAnsi="Symbol" w:eastAsia="Symbol" w:cs="Symbol"/>
        <w:color w:val="000000"/>
        <w:sz w:val="21"/>
      </w:rPr>
    </w:lvl>
    <w:lvl w:ilvl="5">
      <w:start w:val="1"/>
      <w:numFmt w:val="bullet"/>
      <w:isLgl w:val="false"/>
      <w:suff w:val="tab"/>
      <w:lvlText w:val="·"/>
      <w:lvlJc w:val="left"/>
      <w:pPr>
        <w:ind w:left="4309" w:hanging="360"/>
      </w:pPr>
      <w:rPr>
        <w:rFonts w:hint="default" w:ascii="Symbol" w:hAnsi="Symbol" w:eastAsia="Symbol" w:cs="Symbol"/>
        <w:color w:val="000000"/>
        <w:sz w:val="21"/>
      </w:rPr>
    </w:lvl>
    <w:lvl w:ilvl="6">
      <w:start w:val="1"/>
      <w:numFmt w:val="bullet"/>
      <w:isLgl w:val="false"/>
      <w:suff w:val="tab"/>
      <w:lvlText w:val="·"/>
      <w:lvlJc w:val="left"/>
      <w:pPr>
        <w:ind w:left="5029" w:hanging="360"/>
      </w:pPr>
      <w:rPr>
        <w:rFonts w:hint="default" w:ascii="Symbol" w:hAnsi="Symbol" w:eastAsia="Symbol" w:cs="Symbol"/>
        <w:color w:val="000000"/>
        <w:sz w:val="21"/>
      </w:rPr>
    </w:lvl>
    <w:lvl w:ilvl="7">
      <w:start w:val="1"/>
      <w:numFmt w:val="bullet"/>
      <w:isLgl w:val="false"/>
      <w:suff w:val="tab"/>
      <w:lvlText w:val="·"/>
      <w:lvlJc w:val="left"/>
      <w:pPr>
        <w:ind w:left="5749" w:hanging="360"/>
      </w:pPr>
      <w:rPr>
        <w:rFonts w:hint="default" w:ascii="Symbol" w:hAnsi="Symbol" w:eastAsia="Symbol" w:cs="Symbol"/>
        <w:color w:val="000000"/>
        <w:sz w:val="21"/>
      </w:rPr>
    </w:lvl>
    <w:lvl w:ilvl="8">
      <w:start w:val="1"/>
      <w:numFmt w:val="bullet"/>
      <w:isLgl w:val="false"/>
      <w:suff w:val="tab"/>
      <w:lvlText w:val="·"/>
      <w:lvlJc w:val="left"/>
      <w:pPr>
        <w:ind w:left="6469" w:hanging="360"/>
      </w:pPr>
      <w:rPr>
        <w:rFonts w:hint="default" w:ascii="Symbol" w:hAnsi="Symbol" w:eastAsia="Symbol" w:cs="Symbol"/>
        <w:color w:val="000000"/>
        <w:sz w:val="21"/>
      </w:rPr>
    </w:lvl>
  </w:abstractNum>
  <w:abstractNum w:abstractNumId="17">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1"/>
      </w:rPr>
    </w:lvl>
    <w:lvl w:ilvl="1">
      <w:start w:val="1"/>
      <w:numFmt w:val="bullet"/>
      <w:isLgl w:val="false"/>
      <w:suff w:val="tab"/>
      <w:lvlText w:val="·"/>
      <w:lvlJc w:val="left"/>
      <w:pPr>
        <w:ind w:left="1429" w:hanging="360"/>
      </w:pPr>
      <w:rPr>
        <w:rFonts w:hint="default" w:ascii="Symbol" w:hAnsi="Symbol" w:eastAsia="Symbol" w:cs="Symbol"/>
        <w:color w:val="000000"/>
        <w:sz w:val="21"/>
      </w:rPr>
    </w:lvl>
    <w:lvl w:ilvl="2">
      <w:start w:val="1"/>
      <w:numFmt w:val="bullet"/>
      <w:isLgl w:val="false"/>
      <w:suff w:val="tab"/>
      <w:lvlText w:val="·"/>
      <w:lvlJc w:val="left"/>
      <w:pPr>
        <w:ind w:left="2149" w:hanging="360"/>
      </w:pPr>
      <w:rPr>
        <w:rFonts w:hint="default" w:ascii="Symbol" w:hAnsi="Symbol" w:eastAsia="Symbol" w:cs="Symbol"/>
        <w:color w:val="000000"/>
        <w:sz w:val="21"/>
      </w:rPr>
    </w:lvl>
    <w:lvl w:ilvl="3">
      <w:start w:val="1"/>
      <w:numFmt w:val="bullet"/>
      <w:isLgl w:val="false"/>
      <w:suff w:val="tab"/>
      <w:lvlText w:val="·"/>
      <w:lvlJc w:val="left"/>
      <w:pPr>
        <w:ind w:left="2869" w:hanging="360"/>
      </w:pPr>
      <w:rPr>
        <w:rFonts w:hint="default" w:ascii="Symbol" w:hAnsi="Symbol" w:eastAsia="Symbol" w:cs="Symbol"/>
        <w:color w:val="000000"/>
        <w:sz w:val="21"/>
      </w:rPr>
    </w:lvl>
    <w:lvl w:ilvl="4">
      <w:start w:val="1"/>
      <w:numFmt w:val="bullet"/>
      <w:isLgl w:val="false"/>
      <w:suff w:val="tab"/>
      <w:lvlText w:val="·"/>
      <w:lvlJc w:val="left"/>
      <w:pPr>
        <w:ind w:left="3589" w:hanging="360"/>
      </w:pPr>
      <w:rPr>
        <w:rFonts w:hint="default" w:ascii="Symbol" w:hAnsi="Symbol" w:eastAsia="Symbol" w:cs="Symbol"/>
        <w:color w:val="000000"/>
        <w:sz w:val="21"/>
      </w:rPr>
    </w:lvl>
    <w:lvl w:ilvl="5">
      <w:start w:val="1"/>
      <w:numFmt w:val="bullet"/>
      <w:isLgl w:val="false"/>
      <w:suff w:val="tab"/>
      <w:lvlText w:val="·"/>
      <w:lvlJc w:val="left"/>
      <w:pPr>
        <w:ind w:left="4309" w:hanging="360"/>
      </w:pPr>
      <w:rPr>
        <w:rFonts w:hint="default" w:ascii="Symbol" w:hAnsi="Symbol" w:eastAsia="Symbol" w:cs="Symbol"/>
        <w:color w:val="000000"/>
        <w:sz w:val="21"/>
      </w:rPr>
    </w:lvl>
    <w:lvl w:ilvl="6">
      <w:start w:val="1"/>
      <w:numFmt w:val="bullet"/>
      <w:isLgl w:val="false"/>
      <w:suff w:val="tab"/>
      <w:lvlText w:val="·"/>
      <w:lvlJc w:val="left"/>
      <w:pPr>
        <w:ind w:left="5029" w:hanging="360"/>
      </w:pPr>
      <w:rPr>
        <w:rFonts w:hint="default" w:ascii="Symbol" w:hAnsi="Symbol" w:eastAsia="Symbol" w:cs="Symbol"/>
        <w:color w:val="000000"/>
        <w:sz w:val="21"/>
      </w:rPr>
    </w:lvl>
    <w:lvl w:ilvl="7">
      <w:start w:val="1"/>
      <w:numFmt w:val="bullet"/>
      <w:isLgl w:val="false"/>
      <w:suff w:val="tab"/>
      <w:lvlText w:val="·"/>
      <w:lvlJc w:val="left"/>
      <w:pPr>
        <w:ind w:left="5749" w:hanging="360"/>
      </w:pPr>
      <w:rPr>
        <w:rFonts w:hint="default" w:ascii="Symbol" w:hAnsi="Symbol" w:eastAsia="Symbol" w:cs="Symbol"/>
        <w:color w:val="000000"/>
        <w:sz w:val="21"/>
      </w:rPr>
    </w:lvl>
    <w:lvl w:ilvl="8">
      <w:start w:val="1"/>
      <w:numFmt w:val="bullet"/>
      <w:isLgl w:val="false"/>
      <w:suff w:val="tab"/>
      <w:lvlText w:val="·"/>
      <w:lvlJc w:val="left"/>
      <w:pPr>
        <w:ind w:left="6469" w:hanging="360"/>
      </w:pPr>
      <w:rPr>
        <w:rFonts w:hint="default" w:ascii="Symbol" w:hAnsi="Symbol" w:eastAsia="Symbol" w:cs="Symbol"/>
        <w:color w:val="000000"/>
        <w:sz w:val="21"/>
      </w:rPr>
    </w:lvl>
  </w:abstractNum>
  <w:abstractNum w:abstractNumId="18">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1"/>
      </w:rPr>
    </w:lvl>
    <w:lvl w:ilvl="1">
      <w:start w:val="1"/>
      <w:numFmt w:val="bullet"/>
      <w:isLgl w:val="false"/>
      <w:suff w:val="tab"/>
      <w:lvlText w:val="·"/>
      <w:lvlJc w:val="left"/>
      <w:pPr>
        <w:ind w:left="1429" w:hanging="360"/>
      </w:pPr>
      <w:rPr>
        <w:rFonts w:hint="default" w:ascii="Symbol" w:hAnsi="Symbol" w:eastAsia="Symbol" w:cs="Symbol"/>
        <w:color w:val="000000"/>
        <w:sz w:val="21"/>
      </w:rPr>
    </w:lvl>
    <w:lvl w:ilvl="2">
      <w:start w:val="1"/>
      <w:numFmt w:val="bullet"/>
      <w:isLgl w:val="false"/>
      <w:suff w:val="tab"/>
      <w:lvlText w:val="·"/>
      <w:lvlJc w:val="left"/>
      <w:pPr>
        <w:ind w:left="2149" w:hanging="360"/>
      </w:pPr>
      <w:rPr>
        <w:rFonts w:hint="default" w:ascii="Symbol" w:hAnsi="Symbol" w:eastAsia="Symbol" w:cs="Symbol"/>
        <w:color w:val="000000"/>
        <w:sz w:val="21"/>
      </w:rPr>
    </w:lvl>
    <w:lvl w:ilvl="3">
      <w:start w:val="1"/>
      <w:numFmt w:val="bullet"/>
      <w:isLgl w:val="false"/>
      <w:suff w:val="tab"/>
      <w:lvlText w:val="·"/>
      <w:lvlJc w:val="left"/>
      <w:pPr>
        <w:ind w:left="2869" w:hanging="360"/>
      </w:pPr>
      <w:rPr>
        <w:rFonts w:hint="default" w:ascii="Symbol" w:hAnsi="Symbol" w:eastAsia="Symbol" w:cs="Symbol"/>
        <w:color w:val="000000"/>
        <w:sz w:val="21"/>
      </w:rPr>
    </w:lvl>
    <w:lvl w:ilvl="4">
      <w:start w:val="1"/>
      <w:numFmt w:val="bullet"/>
      <w:isLgl w:val="false"/>
      <w:suff w:val="tab"/>
      <w:lvlText w:val="·"/>
      <w:lvlJc w:val="left"/>
      <w:pPr>
        <w:ind w:left="3589" w:hanging="360"/>
      </w:pPr>
      <w:rPr>
        <w:rFonts w:hint="default" w:ascii="Symbol" w:hAnsi="Symbol" w:eastAsia="Symbol" w:cs="Symbol"/>
        <w:color w:val="000000"/>
        <w:sz w:val="21"/>
      </w:rPr>
    </w:lvl>
    <w:lvl w:ilvl="5">
      <w:start w:val="1"/>
      <w:numFmt w:val="bullet"/>
      <w:isLgl w:val="false"/>
      <w:suff w:val="tab"/>
      <w:lvlText w:val="·"/>
      <w:lvlJc w:val="left"/>
      <w:pPr>
        <w:ind w:left="4309" w:hanging="360"/>
      </w:pPr>
      <w:rPr>
        <w:rFonts w:hint="default" w:ascii="Symbol" w:hAnsi="Symbol" w:eastAsia="Symbol" w:cs="Symbol"/>
        <w:color w:val="000000"/>
        <w:sz w:val="21"/>
      </w:rPr>
    </w:lvl>
    <w:lvl w:ilvl="6">
      <w:start w:val="1"/>
      <w:numFmt w:val="bullet"/>
      <w:isLgl w:val="false"/>
      <w:suff w:val="tab"/>
      <w:lvlText w:val="·"/>
      <w:lvlJc w:val="left"/>
      <w:pPr>
        <w:ind w:left="5029" w:hanging="360"/>
      </w:pPr>
      <w:rPr>
        <w:rFonts w:hint="default" w:ascii="Symbol" w:hAnsi="Symbol" w:eastAsia="Symbol" w:cs="Symbol"/>
        <w:color w:val="000000"/>
        <w:sz w:val="21"/>
      </w:rPr>
    </w:lvl>
    <w:lvl w:ilvl="7">
      <w:start w:val="1"/>
      <w:numFmt w:val="bullet"/>
      <w:isLgl w:val="false"/>
      <w:suff w:val="tab"/>
      <w:lvlText w:val="·"/>
      <w:lvlJc w:val="left"/>
      <w:pPr>
        <w:ind w:left="5749" w:hanging="360"/>
      </w:pPr>
      <w:rPr>
        <w:rFonts w:hint="default" w:ascii="Symbol" w:hAnsi="Symbol" w:eastAsia="Symbol" w:cs="Symbol"/>
        <w:color w:val="000000"/>
        <w:sz w:val="21"/>
      </w:rPr>
    </w:lvl>
    <w:lvl w:ilvl="8">
      <w:start w:val="1"/>
      <w:numFmt w:val="bullet"/>
      <w:isLgl w:val="false"/>
      <w:suff w:val="tab"/>
      <w:lvlText w:val="·"/>
      <w:lvlJc w:val="left"/>
      <w:pPr>
        <w:ind w:left="6469" w:hanging="360"/>
      </w:pPr>
      <w:rPr>
        <w:rFonts w:hint="default" w:ascii="Symbol" w:hAnsi="Symbol" w:eastAsia="Symbol" w:cs="Symbol"/>
        <w:color w:val="000000"/>
        <w:sz w:val="21"/>
      </w:rPr>
    </w:lvl>
  </w:abstractNum>
  <w:abstractNum w:abstractNumId="19">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1"/>
      </w:rPr>
    </w:lvl>
    <w:lvl w:ilvl="1">
      <w:start w:val="1"/>
      <w:numFmt w:val="bullet"/>
      <w:isLgl w:val="false"/>
      <w:suff w:val="tab"/>
      <w:lvlText w:val="·"/>
      <w:lvlJc w:val="left"/>
      <w:pPr>
        <w:ind w:left="1429" w:hanging="360"/>
      </w:pPr>
      <w:rPr>
        <w:rFonts w:hint="default" w:ascii="Symbol" w:hAnsi="Symbol" w:eastAsia="Symbol" w:cs="Symbol"/>
        <w:color w:val="000000"/>
        <w:sz w:val="21"/>
      </w:rPr>
    </w:lvl>
    <w:lvl w:ilvl="2">
      <w:start w:val="1"/>
      <w:numFmt w:val="bullet"/>
      <w:isLgl w:val="false"/>
      <w:suff w:val="tab"/>
      <w:lvlText w:val="·"/>
      <w:lvlJc w:val="left"/>
      <w:pPr>
        <w:ind w:left="2149" w:hanging="360"/>
      </w:pPr>
      <w:rPr>
        <w:rFonts w:hint="default" w:ascii="Symbol" w:hAnsi="Symbol" w:eastAsia="Symbol" w:cs="Symbol"/>
        <w:color w:val="000000"/>
        <w:sz w:val="21"/>
      </w:rPr>
    </w:lvl>
    <w:lvl w:ilvl="3">
      <w:start w:val="1"/>
      <w:numFmt w:val="bullet"/>
      <w:isLgl w:val="false"/>
      <w:suff w:val="tab"/>
      <w:lvlText w:val="·"/>
      <w:lvlJc w:val="left"/>
      <w:pPr>
        <w:ind w:left="2869" w:hanging="360"/>
      </w:pPr>
      <w:rPr>
        <w:rFonts w:hint="default" w:ascii="Symbol" w:hAnsi="Symbol" w:eastAsia="Symbol" w:cs="Symbol"/>
        <w:color w:val="000000"/>
        <w:sz w:val="21"/>
      </w:rPr>
    </w:lvl>
    <w:lvl w:ilvl="4">
      <w:start w:val="1"/>
      <w:numFmt w:val="bullet"/>
      <w:isLgl w:val="false"/>
      <w:suff w:val="tab"/>
      <w:lvlText w:val="·"/>
      <w:lvlJc w:val="left"/>
      <w:pPr>
        <w:ind w:left="3589" w:hanging="360"/>
      </w:pPr>
      <w:rPr>
        <w:rFonts w:hint="default" w:ascii="Symbol" w:hAnsi="Symbol" w:eastAsia="Symbol" w:cs="Symbol"/>
        <w:color w:val="000000"/>
        <w:sz w:val="21"/>
      </w:rPr>
    </w:lvl>
    <w:lvl w:ilvl="5">
      <w:start w:val="1"/>
      <w:numFmt w:val="bullet"/>
      <w:isLgl w:val="false"/>
      <w:suff w:val="tab"/>
      <w:lvlText w:val="·"/>
      <w:lvlJc w:val="left"/>
      <w:pPr>
        <w:ind w:left="4309" w:hanging="360"/>
      </w:pPr>
      <w:rPr>
        <w:rFonts w:hint="default" w:ascii="Symbol" w:hAnsi="Symbol" w:eastAsia="Symbol" w:cs="Symbol"/>
        <w:color w:val="000000"/>
        <w:sz w:val="21"/>
      </w:rPr>
    </w:lvl>
    <w:lvl w:ilvl="6">
      <w:start w:val="1"/>
      <w:numFmt w:val="bullet"/>
      <w:isLgl w:val="false"/>
      <w:suff w:val="tab"/>
      <w:lvlText w:val="·"/>
      <w:lvlJc w:val="left"/>
      <w:pPr>
        <w:ind w:left="5029" w:hanging="360"/>
      </w:pPr>
      <w:rPr>
        <w:rFonts w:hint="default" w:ascii="Symbol" w:hAnsi="Symbol" w:eastAsia="Symbol" w:cs="Symbol"/>
        <w:color w:val="000000"/>
        <w:sz w:val="21"/>
      </w:rPr>
    </w:lvl>
    <w:lvl w:ilvl="7">
      <w:start w:val="1"/>
      <w:numFmt w:val="bullet"/>
      <w:isLgl w:val="false"/>
      <w:suff w:val="tab"/>
      <w:lvlText w:val="·"/>
      <w:lvlJc w:val="left"/>
      <w:pPr>
        <w:ind w:left="5749" w:hanging="360"/>
      </w:pPr>
      <w:rPr>
        <w:rFonts w:hint="default" w:ascii="Symbol" w:hAnsi="Symbol" w:eastAsia="Symbol" w:cs="Symbol"/>
        <w:color w:val="000000"/>
        <w:sz w:val="21"/>
      </w:rPr>
    </w:lvl>
    <w:lvl w:ilvl="8">
      <w:start w:val="1"/>
      <w:numFmt w:val="bullet"/>
      <w:isLgl w:val="false"/>
      <w:suff w:val="tab"/>
      <w:lvlText w:val="·"/>
      <w:lvlJc w:val="left"/>
      <w:pPr>
        <w:ind w:left="6469" w:hanging="360"/>
      </w:pPr>
      <w:rPr>
        <w:rFonts w:hint="default" w:ascii="Symbol" w:hAnsi="Symbol" w:eastAsia="Symbol" w:cs="Symbol"/>
        <w:color w:val="000000"/>
        <w:sz w:val="21"/>
      </w:rPr>
    </w:lvl>
  </w:abstractNum>
  <w:abstractNum w:abstractNumId="20">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1"/>
      </w:rPr>
    </w:lvl>
    <w:lvl w:ilvl="1">
      <w:start w:val="1"/>
      <w:numFmt w:val="bullet"/>
      <w:isLgl w:val="false"/>
      <w:suff w:val="tab"/>
      <w:lvlText w:val="·"/>
      <w:lvlJc w:val="left"/>
      <w:pPr>
        <w:ind w:left="1429" w:hanging="360"/>
      </w:pPr>
      <w:rPr>
        <w:rFonts w:hint="default" w:ascii="Symbol" w:hAnsi="Symbol" w:eastAsia="Symbol" w:cs="Symbol"/>
        <w:color w:val="000000"/>
        <w:sz w:val="21"/>
      </w:rPr>
    </w:lvl>
    <w:lvl w:ilvl="2">
      <w:start w:val="1"/>
      <w:numFmt w:val="bullet"/>
      <w:isLgl w:val="false"/>
      <w:suff w:val="tab"/>
      <w:lvlText w:val="·"/>
      <w:lvlJc w:val="left"/>
      <w:pPr>
        <w:ind w:left="2149" w:hanging="360"/>
      </w:pPr>
      <w:rPr>
        <w:rFonts w:hint="default" w:ascii="Symbol" w:hAnsi="Symbol" w:eastAsia="Symbol" w:cs="Symbol"/>
        <w:color w:val="000000"/>
        <w:sz w:val="21"/>
      </w:rPr>
    </w:lvl>
    <w:lvl w:ilvl="3">
      <w:start w:val="1"/>
      <w:numFmt w:val="bullet"/>
      <w:isLgl w:val="false"/>
      <w:suff w:val="tab"/>
      <w:lvlText w:val="·"/>
      <w:lvlJc w:val="left"/>
      <w:pPr>
        <w:ind w:left="2869" w:hanging="360"/>
      </w:pPr>
      <w:rPr>
        <w:rFonts w:hint="default" w:ascii="Symbol" w:hAnsi="Symbol" w:eastAsia="Symbol" w:cs="Symbol"/>
        <w:color w:val="000000"/>
        <w:sz w:val="21"/>
      </w:rPr>
    </w:lvl>
    <w:lvl w:ilvl="4">
      <w:start w:val="1"/>
      <w:numFmt w:val="bullet"/>
      <w:isLgl w:val="false"/>
      <w:suff w:val="tab"/>
      <w:lvlText w:val="·"/>
      <w:lvlJc w:val="left"/>
      <w:pPr>
        <w:ind w:left="3589" w:hanging="360"/>
      </w:pPr>
      <w:rPr>
        <w:rFonts w:hint="default" w:ascii="Symbol" w:hAnsi="Symbol" w:eastAsia="Symbol" w:cs="Symbol"/>
        <w:color w:val="000000"/>
        <w:sz w:val="21"/>
      </w:rPr>
    </w:lvl>
    <w:lvl w:ilvl="5">
      <w:start w:val="1"/>
      <w:numFmt w:val="bullet"/>
      <w:isLgl w:val="false"/>
      <w:suff w:val="tab"/>
      <w:lvlText w:val="·"/>
      <w:lvlJc w:val="left"/>
      <w:pPr>
        <w:ind w:left="4309" w:hanging="360"/>
      </w:pPr>
      <w:rPr>
        <w:rFonts w:hint="default" w:ascii="Symbol" w:hAnsi="Symbol" w:eastAsia="Symbol" w:cs="Symbol"/>
        <w:color w:val="000000"/>
        <w:sz w:val="21"/>
      </w:rPr>
    </w:lvl>
    <w:lvl w:ilvl="6">
      <w:start w:val="1"/>
      <w:numFmt w:val="bullet"/>
      <w:isLgl w:val="false"/>
      <w:suff w:val="tab"/>
      <w:lvlText w:val="·"/>
      <w:lvlJc w:val="left"/>
      <w:pPr>
        <w:ind w:left="5029" w:hanging="360"/>
      </w:pPr>
      <w:rPr>
        <w:rFonts w:hint="default" w:ascii="Symbol" w:hAnsi="Symbol" w:eastAsia="Symbol" w:cs="Symbol"/>
        <w:color w:val="000000"/>
        <w:sz w:val="21"/>
      </w:rPr>
    </w:lvl>
    <w:lvl w:ilvl="7">
      <w:start w:val="1"/>
      <w:numFmt w:val="bullet"/>
      <w:isLgl w:val="false"/>
      <w:suff w:val="tab"/>
      <w:lvlText w:val="·"/>
      <w:lvlJc w:val="left"/>
      <w:pPr>
        <w:ind w:left="5749" w:hanging="360"/>
      </w:pPr>
      <w:rPr>
        <w:rFonts w:hint="default" w:ascii="Symbol" w:hAnsi="Symbol" w:eastAsia="Symbol" w:cs="Symbol"/>
        <w:color w:val="000000"/>
        <w:sz w:val="21"/>
      </w:rPr>
    </w:lvl>
    <w:lvl w:ilvl="8">
      <w:start w:val="1"/>
      <w:numFmt w:val="bullet"/>
      <w:isLgl w:val="false"/>
      <w:suff w:val="tab"/>
      <w:lvlText w:val="·"/>
      <w:lvlJc w:val="left"/>
      <w:pPr>
        <w:ind w:left="6469" w:hanging="360"/>
      </w:pPr>
      <w:rPr>
        <w:rFonts w:hint="default" w:ascii="Symbol" w:hAnsi="Symbol" w:eastAsia="Symbol" w:cs="Symbol"/>
        <w:color w:val="000000"/>
        <w:sz w:val="21"/>
      </w:rPr>
    </w:lvl>
  </w:abstractNum>
  <w:abstractNum w:abstractNumId="21">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1"/>
      </w:rPr>
    </w:lvl>
    <w:lvl w:ilvl="1">
      <w:start w:val="1"/>
      <w:numFmt w:val="bullet"/>
      <w:isLgl w:val="false"/>
      <w:suff w:val="tab"/>
      <w:lvlText w:val="·"/>
      <w:lvlJc w:val="left"/>
      <w:pPr>
        <w:ind w:left="1429" w:hanging="360"/>
      </w:pPr>
      <w:rPr>
        <w:rFonts w:hint="default" w:ascii="Symbol" w:hAnsi="Symbol" w:eastAsia="Symbol" w:cs="Symbol"/>
        <w:color w:val="000000"/>
        <w:sz w:val="21"/>
      </w:rPr>
    </w:lvl>
    <w:lvl w:ilvl="2">
      <w:start w:val="1"/>
      <w:numFmt w:val="bullet"/>
      <w:isLgl w:val="false"/>
      <w:suff w:val="tab"/>
      <w:lvlText w:val="·"/>
      <w:lvlJc w:val="left"/>
      <w:pPr>
        <w:ind w:left="2149" w:hanging="360"/>
      </w:pPr>
      <w:rPr>
        <w:rFonts w:hint="default" w:ascii="Symbol" w:hAnsi="Symbol" w:eastAsia="Symbol" w:cs="Symbol"/>
        <w:color w:val="000000"/>
        <w:sz w:val="21"/>
      </w:rPr>
    </w:lvl>
    <w:lvl w:ilvl="3">
      <w:start w:val="1"/>
      <w:numFmt w:val="bullet"/>
      <w:isLgl w:val="false"/>
      <w:suff w:val="tab"/>
      <w:lvlText w:val="·"/>
      <w:lvlJc w:val="left"/>
      <w:pPr>
        <w:ind w:left="2869" w:hanging="360"/>
      </w:pPr>
      <w:rPr>
        <w:rFonts w:hint="default" w:ascii="Symbol" w:hAnsi="Symbol" w:eastAsia="Symbol" w:cs="Symbol"/>
        <w:color w:val="000000"/>
        <w:sz w:val="21"/>
      </w:rPr>
    </w:lvl>
    <w:lvl w:ilvl="4">
      <w:start w:val="1"/>
      <w:numFmt w:val="bullet"/>
      <w:isLgl w:val="false"/>
      <w:suff w:val="tab"/>
      <w:lvlText w:val="·"/>
      <w:lvlJc w:val="left"/>
      <w:pPr>
        <w:ind w:left="3589" w:hanging="360"/>
      </w:pPr>
      <w:rPr>
        <w:rFonts w:hint="default" w:ascii="Symbol" w:hAnsi="Symbol" w:eastAsia="Symbol" w:cs="Symbol"/>
        <w:color w:val="000000"/>
        <w:sz w:val="21"/>
      </w:rPr>
    </w:lvl>
    <w:lvl w:ilvl="5">
      <w:start w:val="1"/>
      <w:numFmt w:val="bullet"/>
      <w:isLgl w:val="false"/>
      <w:suff w:val="tab"/>
      <w:lvlText w:val="·"/>
      <w:lvlJc w:val="left"/>
      <w:pPr>
        <w:ind w:left="4309" w:hanging="360"/>
      </w:pPr>
      <w:rPr>
        <w:rFonts w:hint="default" w:ascii="Symbol" w:hAnsi="Symbol" w:eastAsia="Symbol" w:cs="Symbol"/>
        <w:color w:val="000000"/>
        <w:sz w:val="21"/>
      </w:rPr>
    </w:lvl>
    <w:lvl w:ilvl="6">
      <w:start w:val="1"/>
      <w:numFmt w:val="bullet"/>
      <w:isLgl w:val="false"/>
      <w:suff w:val="tab"/>
      <w:lvlText w:val="·"/>
      <w:lvlJc w:val="left"/>
      <w:pPr>
        <w:ind w:left="5029" w:hanging="360"/>
      </w:pPr>
      <w:rPr>
        <w:rFonts w:hint="default" w:ascii="Symbol" w:hAnsi="Symbol" w:eastAsia="Symbol" w:cs="Symbol"/>
        <w:color w:val="000000"/>
        <w:sz w:val="21"/>
      </w:rPr>
    </w:lvl>
    <w:lvl w:ilvl="7">
      <w:start w:val="1"/>
      <w:numFmt w:val="bullet"/>
      <w:isLgl w:val="false"/>
      <w:suff w:val="tab"/>
      <w:lvlText w:val="·"/>
      <w:lvlJc w:val="left"/>
      <w:pPr>
        <w:ind w:left="5749" w:hanging="360"/>
      </w:pPr>
      <w:rPr>
        <w:rFonts w:hint="default" w:ascii="Symbol" w:hAnsi="Symbol" w:eastAsia="Symbol" w:cs="Symbol"/>
        <w:color w:val="000000"/>
        <w:sz w:val="21"/>
      </w:rPr>
    </w:lvl>
    <w:lvl w:ilvl="8">
      <w:start w:val="1"/>
      <w:numFmt w:val="bullet"/>
      <w:isLgl w:val="false"/>
      <w:suff w:val="tab"/>
      <w:lvlText w:val="·"/>
      <w:lvlJc w:val="left"/>
      <w:pPr>
        <w:ind w:left="6469" w:hanging="360"/>
      </w:pPr>
      <w:rPr>
        <w:rFonts w:hint="default" w:ascii="Symbol" w:hAnsi="Symbol" w:eastAsia="Symbol" w:cs="Symbol"/>
        <w:color w:val="000000"/>
        <w:sz w:val="21"/>
      </w:rPr>
    </w:lvl>
  </w:abstractNum>
  <w:abstractNum w:abstractNumId="22">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1"/>
      </w:rPr>
    </w:lvl>
    <w:lvl w:ilvl="1">
      <w:start w:val="1"/>
      <w:numFmt w:val="bullet"/>
      <w:isLgl w:val="false"/>
      <w:suff w:val="tab"/>
      <w:lvlText w:val="·"/>
      <w:lvlJc w:val="left"/>
      <w:pPr>
        <w:ind w:left="1429" w:hanging="360"/>
      </w:pPr>
      <w:rPr>
        <w:rFonts w:hint="default" w:ascii="Symbol" w:hAnsi="Symbol" w:eastAsia="Symbol" w:cs="Symbol"/>
        <w:color w:val="000000"/>
        <w:sz w:val="21"/>
      </w:rPr>
    </w:lvl>
    <w:lvl w:ilvl="2">
      <w:start w:val="1"/>
      <w:numFmt w:val="bullet"/>
      <w:isLgl w:val="false"/>
      <w:suff w:val="tab"/>
      <w:lvlText w:val="·"/>
      <w:lvlJc w:val="left"/>
      <w:pPr>
        <w:ind w:left="2149" w:hanging="360"/>
      </w:pPr>
      <w:rPr>
        <w:rFonts w:hint="default" w:ascii="Symbol" w:hAnsi="Symbol" w:eastAsia="Symbol" w:cs="Symbol"/>
        <w:color w:val="000000"/>
        <w:sz w:val="21"/>
      </w:rPr>
    </w:lvl>
    <w:lvl w:ilvl="3">
      <w:start w:val="1"/>
      <w:numFmt w:val="bullet"/>
      <w:isLgl w:val="false"/>
      <w:suff w:val="tab"/>
      <w:lvlText w:val="·"/>
      <w:lvlJc w:val="left"/>
      <w:pPr>
        <w:ind w:left="2869" w:hanging="360"/>
      </w:pPr>
      <w:rPr>
        <w:rFonts w:hint="default" w:ascii="Symbol" w:hAnsi="Symbol" w:eastAsia="Symbol" w:cs="Symbol"/>
        <w:color w:val="000000"/>
        <w:sz w:val="21"/>
      </w:rPr>
    </w:lvl>
    <w:lvl w:ilvl="4">
      <w:start w:val="1"/>
      <w:numFmt w:val="bullet"/>
      <w:isLgl w:val="false"/>
      <w:suff w:val="tab"/>
      <w:lvlText w:val="·"/>
      <w:lvlJc w:val="left"/>
      <w:pPr>
        <w:ind w:left="3589" w:hanging="360"/>
      </w:pPr>
      <w:rPr>
        <w:rFonts w:hint="default" w:ascii="Symbol" w:hAnsi="Symbol" w:eastAsia="Symbol" w:cs="Symbol"/>
        <w:color w:val="000000"/>
        <w:sz w:val="21"/>
      </w:rPr>
    </w:lvl>
    <w:lvl w:ilvl="5">
      <w:start w:val="1"/>
      <w:numFmt w:val="bullet"/>
      <w:isLgl w:val="false"/>
      <w:suff w:val="tab"/>
      <w:lvlText w:val="·"/>
      <w:lvlJc w:val="left"/>
      <w:pPr>
        <w:ind w:left="4309" w:hanging="360"/>
      </w:pPr>
      <w:rPr>
        <w:rFonts w:hint="default" w:ascii="Symbol" w:hAnsi="Symbol" w:eastAsia="Symbol" w:cs="Symbol"/>
        <w:color w:val="000000"/>
        <w:sz w:val="21"/>
      </w:rPr>
    </w:lvl>
    <w:lvl w:ilvl="6">
      <w:start w:val="1"/>
      <w:numFmt w:val="bullet"/>
      <w:isLgl w:val="false"/>
      <w:suff w:val="tab"/>
      <w:lvlText w:val="·"/>
      <w:lvlJc w:val="left"/>
      <w:pPr>
        <w:ind w:left="5029" w:hanging="360"/>
      </w:pPr>
      <w:rPr>
        <w:rFonts w:hint="default" w:ascii="Symbol" w:hAnsi="Symbol" w:eastAsia="Symbol" w:cs="Symbol"/>
        <w:color w:val="000000"/>
        <w:sz w:val="21"/>
      </w:rPr>
    </w:lvl>
    <w:lvl w:ilvl="7">
      <w:start w:val="1"/>
      <w:numFmt w:val="bullet"/>
      <w:isLgl w:val="false"/>
      <w:suff w:val="tab"/>
      <w:lvlText w:val="·"/>
      <w:lvlJc w:val="left"/>
      <w:pPr>
        <w:ind w:left="5749" w:hanging="360"/>
      </w:pPr>
      <w:rPr>
        <w:rFonts w:hint="default" w:ascii="Symbol" w:hAnsi="Symbol" w:eastAsia="Symbol" w:cs="Symbol"/>
        <w:color w:val="000000"/>
        <w:sz w:val="21"/>
      </w:rPr>
    </w:lvl>
    <w:lvl w:ilvl="8">
      <w:start w:val="1"/>
      <w:numFmt w:val="bullet"/>
      <w:isLgl w:val="false"/>
      <w:suff w:val="tab"/>
      <w:lvlText w:val="·"/>
      <w:lvlJc w:val="left"/>
      <w:pPr>
        <w:ind w:left="6469" w:hanging="360"/>
      </w:pPr>
      <w:rPr>
        <w:rFonts w:hint="default" w:ascii="Symbol" w:hAnsi="Symbol" w:eastAsia="Symbol" w:cs="Symbol"/>
        <w:color w:val="000000"/>
        <w:sz w:val="21"/>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pStyle w:val="885"/>
        <w:ind w:left="644" w:hanging="360"/>
      </w:pPr>
    </w:lvl>
    <w:lvl w:ilvl="1">
      <w:start w:val="1"/>
      <w:numFmt w:val="decimal"/>
      <w:isLgl w:val="false"/>
      <w:suff w:val="tab"/>
      <w:lvlText w:val="%1.%2."/>
      <w:lvlJc w:val="left"/>
      <w:pPr>
        <w:pStyle w:val="885"/>
        <w:ind w:left="644" w:hanging="360"/>
      </w:pPr>
    </w:lvl>
    <w:lvl w:ilvl="2">
      <w:start w:val="1"/>
      <w:numFmt w:val="decimal"/>
      <w:isLgl w:val="false"/>
      <w:suff w:val="tab"/>
      <w:lvlText w:val="%1.%2.%3."/>
      <w:lvlJc w:val="left"/>
      <w:pPr>
        <w:pStyle w:val="885"/>
        <w:ind w:left="1080" w:hanging="720"/>
      </w:pPr>
    </w:lvl>
    <w:lvl w:ilvl="3">
      <w:start w:val="1"/>
      <w:numFmt w:val="decimal"/>
      <w:isLgl w:val="false"/>
      <w:suff w:val="tab"/>
      <w:lvlText w:val="%1.%2.%3.%4."/>
      <w:lvlJc w:val="left"/>
      <w:pPr>
        <w:pStyle w:val="885"/>
        <w:ind w:left="1080" w:hanging="720"/>
      </w:pPr>
    </w:lvl>
    <w:lvl w:ilvl="4">
      <w:start w:val="1"/>
      <w:numFmt w:val="decimal"/>
      <w:isLgl w:val="false"/>
      <w:suff w:val="tab"/>
      <w:lvlText w:val="%1.%2.%3.%4.%5."/>
      <w:lvlJc w:val="left"/>
      <w:pPr>
        <w:pStyle w:val="885"/>
        <w:ind w:left="1440" w:hanging="1080"/>
      </w:pPr>
    </w:lvl>
    <w:lvl w:ilvl="5">
      <w:start w:val="1"/>
      <w:numFmt w:val="decimal"/>
      <w:isLgl w:val="false"/>
      <w:suff w:val="tab"/>
      <w:lvlText w:val="%1.%2.%3.%4.%5.%6."/>
      <w:lvlJc w:val="left"/>
      <w:pPr>
        <w:pStyle w:val="885"/>
        <w:ind w:left="1440" w:hanging="1080"/>
      </w:pPr>
    </w:lvl>
    <w:lvl w:ilvl="6">
      <w:start w:val="1"/>
      <w:numFmt w:val="decimal"/>
      <w:isLgl w:val="false"/>
      <w:suff w:val="tab"/>
      <w:lvlText w:val="%1.%2.%3.%4.%5.%6.%7."/>
      <w:lvlJc w:val="left"/>
      <w:pPr>
        <w:pStyle w:val="885"/>
        <w:ind w:left="1800" w:hanging="1440"/>
      </w:pPr>
    </w:lvl>
    <w:lvl w:ilvl="7">
      <w:start w:val="1"/>
      <w:numFmt w:val="decimal"/>
      <w:isLgl w:val="false"/>
      <w:suff w:val="tab"/>
      <w:lvlText w:val="%1.%2.%3.%4.%5.%6.%7.%8."/>
      <w:lvlJc w:val="left"/>
      <w:pPr>
        <w:pStyle w:val="885"/>
        <w:ind w:left="1800" w:hanging="1440"/>
      </w:pPr>
    </w:lvl>
    <w:lvl w:ilvl="8">
      <w:start w:val="1"/>
      <w:numFmt w:val="decimal"/>
      <w:isLgl w:val="false"/>
      <w:suff w:val="tab"/>
      <w:lvlText w:val="%1.%2.%3.%4.%5.%6.%7.%8.%9."/>
      <w:lvlJc w:val="left"/>
      <w:pPr>
        <w:pStyle w:val="885"/>
        <w:ind w:left="2160" w:hanging="1800"/>
      </w:pPr>
    </w:lvl>
  </w:abstractNum>
  <w:abstractNum w:abstractNumId="30">
    <w:multiLevelType w:val="hybridMultilevel"/>
    <w:lvl w:ilvl="0">
      <w:start w:val="6"/>
      <w:numFmt w:val="decimal"/>
      <w:isLgl w:val="false"/>
      <w:suff w:val="tab"/>
      <w:lvlText w:val="%1"/>
      <w:lvlJc w:val="left"/>
      <w:pPr>
        <w:ind w:left="1" w:hanging="465"/>
        <w:jc w:val="left"/>
      </w:pPr>
      <w:rPr>
        <w:rFonts w:hint="default"/>
        <w:lang w:val="ru-RU" w:eastAsia="en-US" w:bidi="ar-SA"/>
      </w:rPr>
    </w:lvl>
    <w:lvl w:ilvl="1">
      <w:start w:val="6"/>
      <w:numFmt w:val="decimal"/>
      <w:isLgl w:val="false"/>
      <w:suff w:val="tab"/>
      <w:lvlText w:val="%1.%2"/>
      <w:lvlJc w:val="left"/>
      <w:pPr>
        <w:ind w:left="1" w:hanging="465"/>
        <w:jc w:val="left"/>
      </w:pPr>
      <w:rPr>
        <w:rFonts w:hint="default" w:ascii="Times New Roman" w:hAnsi="Times New Roman" w:eastAsia="Times New Roman" w:cs="Times New Roman"/>
        <w:spacing w:val="0"/>
        <w:sz w:val="24"/>
        <w:szCs w:val="24"/>
        <w:lang w:val="ru-RU" w:eastAsia="en-US" w:bidi="ar-SA"/>
      </w:rPr>
    </w:lvl>
    <w:lvl w:ilvl="2">
      <w:start w:val="0"/>
      <w:numFmt w:val="bullet"/>
      <w:isLgl w:val="false"/>
      <w:suff w:val="tab"/>
      <w:lvlText w:val="•"/>
      <w:lvlJc w:val="left"/>
      <w:pPr>
        <w:ind w:left="1899" w:hanging="465"/>
      </w:pPr>
      <w:rPr>
        <w:rFonts w:hint="default"/>
        <w:lang w:val="ru-RU" w:eastAsia="en-US" w:bidi="ar-SA"/>
      </w:rPr>
    </w:lvl>
    <w:lvl w:ilvl="3">
      <w:start w:val="0"/>
      <w:numFmt w:val="bullet"/>
      <w:isLgl w:val="false"/>
      <w:suff w:val="tab"/>
      <w:lvlText w:val="•"/>
      <w:lvlJc w:val="left"/>
      <w:pPr>
        <w:ind w:left="2849" w:hanging="465"/>
      </w:pPr>
      <w:rPr>
        <w:rFonts w:hint="default"/>
        <w:lang w:val="ru-RU" w:eastAsia="en-US" w:bidi="ar-SA"/>
      </w:rPr>
    </w:lvl>
    <w:lvl w:ilvl="4">
      <w:start w:val="0"/>
      <w:numFmt w:val="bullet"/>
      <w:isLgl w:val="false"/>
      <w:suff w:val="tab"/>
      <w:lvlText w:val="•"/>
      <w:lvlJc w:val="left"/>
      <w:pPr>
        <w:ind w:left="3799" w:hanging="465"/>
      </w:pPr>
      <w:rPr>
        <w:rFonts w:hint="default"/>
        <w:lang w:val="ru-RU" w:eastAsia="en-US" w:bidi="ar-SA"/>
      </w:rPr>
    </w:lvl>
    <w:lvl w:ilvl="5">
      <w:start w:val="0"/>
      <w:numFmt w:val="bullet"/>
      <w:isLgl w:val="false"/>
      <w:suff w:val="tab"/>
      <w:lvlText w:val="•"/>
      <w:lvlJc w:val="left"/>
      <w:pPr>
        <w:ind w:left="4749" w:hanging="465"/>
      </w:pPr>
      <w:rPr>
        <w:rFonts w:hint="default"/>
        <w:lang w:val="ru-RU" w:eastAsia="en-US" w:bidi="ar-SA"/>
      </w:rPr>
    </w:lvl>
    <w:lvl w:ilvl="6">
      <w:start w:val="0"/>
      <w:numFmt w:val="bullet"/>
      <w:isLgl w:val="false"/>
      <w:suff w:val="tab"/>
      <w:lvlText w:val="•"/>
      <w:lvlJc w:val="left"/>
      <w:pPr>
        <w:ind w:left="5698" w:hanging="465"/>
      </w:pPr>
      <w:rPr>
        <w:rFonts w:hint="default"/>
        <w:lang w:val="ru-RU" w:eastAsia="en-US" w:bidi="ar-SA"/>
      </w:rPr>
    </w:lvl>
    <w:lvl w:ilvl="7">
      <w:start w:val="0"/>
      <w:numFmt w:val="bullet"/>
      <w:isLgl w:val="false"/>
      <w:suff w:val="tab"/>
      <w:lvlText w:val="•"/>
      <w:lvlJc w:val="left"/>
      <w:pPr>
        <w:ind w:left="6648" w:hanging="465"/>
      </w:pPr>
      <w:rPr>
        <w:rFonts w:hint="default"/>
        <w:lang w:val="ru-RU" w:eastAsia="en-US" w:bidi="ar-SA"/>
      </w:rPr>
    </w:lvl>
    <w:lvl w:ilvl="8">
      <w:start w:val="0"/>
      <w:numFmt w:val="bullet"/>
      <w:isLgl w:val="false"/>
      <w:suff w:val="tab"/>
      <w:lvlText w:val="•"/>
      <w:lvlJc w:val="left"/>
      <w:pPr>
        <w:ind w:left="7598" w:hanging="465"/>
      </w:pPr>
      <w:rPr>
        <w:rFonts w:hint="default"/>
        <w:lang w:val="ru-RU" w:eastAsia="en-US" w:bidi="ar-SA"/>
      </w:rPr>
    </w:lvl>
  </w:abstractNum>
  <w:abstractNum w:abstractNumId="31">
    <w:multiLevelType w:val="hybridMultilevel"/>
    <w:lvl w:ilvl="0">
      <w:start w:val="1"/>
      <w:numFmt w:val="bullet"/>
      <w:isLgl w:val="false"/>
      <w:suff w:val="tab"/>
      <w:lvlText w:val="·"/>
      <w:lvlJc w:val="left"/>
      <w:pPr>
        <w:ind w:left="709" w:hanging="360"/>
      </w:pPr>
      <w:rPr>
        <w:rFonts w:hint="default" w:ascii="Symbol" w:hAnsi="Symbol" w:eastAsia="Symbol" w:cs="Symbol"/>
        <w:color w:val="232222"/>
        <w:sz w:val="24"/>
      </w:rPr>
    </w:lvl>
    <w:lvl w:ilvl="1">
      <w:start w:val="1"/>
      <w:numFmt w:val="bullet"/>
      <w:isLgl w:val="false"/>
      <w:suff w:val="tab"/>
      <w:lvlText w:val="·"/>
      <w:lvlJc w:val="left"/>
      <w:pPr>
        <w:ind w:left="1429" w:hanging="360"/>
      </w:pPr>
      <w:rPr>
        <w:rFonts w:hint="default" w:ascii="Symbol" w:hAnsi="Symbol" w:eastAsia="Symbol" w:cs="Symbol"/>
        <w:color w:val="232222"/>
        <w:sz w:val="24"/>
      </w:rPr>
    </w:lvl>
    <w:lvl w:ilvl="2">
      <w:start w:val="1"/>
      <w:numFmt w:val="bullet"/>
      <w:isLgl w:val="false"/>
      <w:suff w:val="tab"/>
      <w:lvlText w:val="·"/>
      <w:lvlJc w:val="left"/>
      <w:pPr>
        <w:ind w:left="2149" w:hanging="360"/>
      </w:pPr>
      <w:rPr>
        <w:rFonts w:hint="default" w:ascii="Symbol" w:hAnsi="Symbol" w:eastAsia="Symbol" w:cs="Symbol"/>
        <w:color w:val="232222"/>
        <w:sz w:val="24"/>
      </w:rPr>
    </w:lvl>
    <w:lvl w:ilvl="3">
      <w:start w:val="1"/>
      <w:numFmt w:val="bullet"/>
      <w:isLgl w:val="false"/>
      <w:suff w:val="tab"/>
      <w:lvlText w:val="·"/>
      <w:lvlJc w:val="left"/>
      <w:pPr>
        <w:ind w:left="2869" w:hanging="360"/>
      </w:pPr>
      <w:rPr>
        <w:rFonts w:hint="default" w:ascii="Symbol" w:hAnsi="Symbol" w:eastAsia="Symbol" w:cs="Symbol"/>
        <w:color w:val="232222"/>
        <w:sz w:val="24"/>
      </w:rPr>
    </w:lvl>
    <w:lvl w:ilvl="4">
      <w:start w:val="1"/>
      <w:numFmt w:val="bullet"/>
      <w:isLgl w:val="false"/>
      <w:suff w:val="tab"/>
      <w:lvlText w:val="·"/>
      <w:lvlJc w:val="left"/>
      <w:pPr>
        <w:ind w:left="3589" w:hanging="360"/>
      </w:pPr>
      <w:rPr>
        <w:rFonts w:hint="default" w:ascii="Symbol" w:hAnsi="Symbol" w:eastAsia="Symbol" w:cs="Symbol"/>
        <w:color w:val="232222"/>
        <w:sz w:val="24"/>
      </w:rPr>
    </w:lvl>
    <w:lvl w:ilvl="5">
      <w:start w:val="1"/>
      <w:numFmt w:val="bullet"/>
      <w:isLgl w:val="false"/>
      <w:suff w:val="tab"/>
      <w:lvlText w:val="·"/>
      <w:lvlJc w:val="left"/>
      <w:pPr>
        <w:ind w:left="4309" w:hanging="360"/>
      </w:pPr>
      <w:rPr>
        <w:rFonts w:hint="default" w:ascii="Symbol" w:hAnsi="Symbol" w:eastAsia="Symbol" w:cs="Symbol"/>
        <w:color w:val="232222"/>
        <w:sz w:val="24"/>
      </w:rPr>
    </w:lvl>
    <w:lvl w:ilvl="6">
      <w:start w:val="1"/>
      <w:numFmt w:val="bullet"/>
      <w:isLgl w:val="false"/>
      <w:suff w:val="tab"/>
      <w:lvlText w:val="·"/>
      <w:lvlJc w:val="left"/>
      <w:pPr>
        <w:ind w:left="5029" w:hanging="360"/>
      </w:pPr>
      <w:rPr>
        <w:rFonts w:hint="default" w:ascii="Symbol" w:hAnsi="Symbol" w:eastAsia="Symbol" w:cs="Symbol"/>
        <w:color w:val="232222"/>
        <w:sz w:val="24"/>
      </w:rPr>
    </w:lvl>
    <w:lvl w:ilvl="7">
      <w:start w:val="1"/>
      <w:numFmt w:val="bullet"/>
      <w:isLgl w:val="false"/>
      <w:suff w:val="tab"/>
      <w:lvlText w:val="·"/>
      <w:lvlJc w:val="left"/>
      <w:pPr>
        <w:ind w:left="5749" w:hanging="360"/>
      </w:pPr>
      <w:rPr>
        <w:rFonts w:hint="default" w:ascii="Symbol" w:hAnsi="Symbol" w:eastAsia="Symbol" w:cs="Symbol"/>
        <w:color w:val="232222"/>
        <w:sz w:val="24"/>
      </w:rPr>
    </w:lvl>
    <w:lvl w:ilvl="8">
      <w:start w:val="1"/>
      <w:numFmt w:val="bullet"/>
      <w:isLgl w:val="false"/>
      <w:suff w:val="tab"/>
      <w:lvlText w:val="·"/>
      <w:lvlJc w:val="left"/>
      <w:pPr>
        <w:ind w:left="6469" w:hanging="360"/>
      </w:pPr>
      <w:rPr>
        <w:rFonts w:hint="default" w:ascii="Symbol" w:hAnsi="Symbol" w:eastAsia="Symbol" w:cs="Symbol"/>
        <w:color w:val="232222"/>
        <w:sz w:val="24"/>
      </w:rPr>
    </w:lvl>
  </w:abstractNum>
  <w:abstractNum w:abstractNumId="32">
    <w:multiLevelType w:val="hybridMultilevel"/>
    <w:lvl w:ilvl="0">
      <w:start w:val="1"/>
      <w:numFmt w:val="bullet"/>
      <w:isLgl w:val="false"/>
      <w:suff w:val="tab"/>
      <w:lvlText w:val="·"/>
      <w:lvlJc w:val="left"/>
      <w:pPr>
        <w:ind w:left="709" w:hanging="360"/>
      </w:pPr>
      <w:rPr>
        <w:rFonts w:hint="default" w:ascii="Symbol" w:hAnsi="Symbol" w:eastAsia="Symbol" w:cs="Symbol"/>
        <w:color w:val="232222"/>
        <w:sz w:val="24"/>
      </w:rPr>
    </w:lvl>
    <w:lvl w:ilvl="1">
      <w:start w:val="1"/>
      <w:numFmt w:val="bullet"/>
      <w:isLgl w:val="false"/>
      <w:suff w:val="tab"/>
      <w:lvlText w:val="·"/>
      <w:lvlJc w:val="left"/>
      <w:pPr>
        <w:ind w:left="1429" w:hanging="360"/>
      </w:pPr>
      <w:rPr>
        <w:rFonts w:hint="default" w:ascii="Symbol" w:hAnsi="Symbol" w:eastAsia="Symbol" w:cs="Symbol"/>
        <w:color w:val="232222"/>
        <w:sz w:val="24"/>
      </w:rPr>
    </w:lvl>
    <w:lvl w:ilvl="2">
      <w:start w:val="1"/>
      <w:numFmt w:val="bullet"/>
      <w:isLgl w:val="false"/>
      <w:suff w:val="tab"/>
      <w:lvlText w:val="·"/>
      <w:lvlJc w:val="left"/>
      <w:pPr>
        <w:ind w:left="2149" w:hanging="360"/>
      </w:pPr>
      <w:rPr>
        <w:rFonts w:hint="default" w:ascii="Symbol" w:hAnsi="Symbol" w:eastAsia="Symbol" w:cs="Symbol"/>
        <w:color w:val="232222"/>
        <w:sz w:val="24"/>
      </w:rPr>
    </w:lvl>
    <w:lvl w:ilvl="3">
      <w:start w:val="1"/>
      <w:numFmt w:val="bullet"/>
      <w:isLgl w:val="false"/>
      <w:suff w:val="tab"/>
      <w:lvlText w:val="·"/>
      <w:lvlJc w:val="left"/>
      <w:pPr>
        <w:ind w:left="2869" w:hanging="360"/>
      </w:pPr>
      <w:rPr>
        <w:rFonts w:hint="default" w:ascii="Symbol" w:hAnsi="Symbol" w:eastAsia="Symbol" w:cs="Symbol"/>
        <w:color w:val="232222"/>
        <w:sz w:val="24"/>
      </w:rPr>
    </w:lvl>
    <w:lvl w:ilvl="4">
      <w:start w:val="1"/>
      <w:numFmt w:val="bullet"/>
      <w:isLgl w:val="false"/>
      <w:suff w:val="tab"/>
      <w:lvlText w:val="·"/>
      <w:lvlJc w:val="left"/>
      <w:pPr>
        <w:ind w:left="3589" w:hanging="360"/>
      </w:pPr>
      <w:rPr>
        <w:rFonts w:hint="default" w:ascii="Symbol" w:hAnsi="Symbol" w:eastAsia="Symbol" w:cs="Symbol"/>
        <w:color w:val="232222"/>
        <w:sz w:val="24"/>
      </w:rPr>
    </w:lvl>
    <w:lvl w:ilvl="5">
      <w:start w:val="1"/>
      <w:numFmt w:val="bullet"/>
      <w:isLgl w:val="false"/>
      <w:suff w:val="tab"/>
      <w:lvlText w:val="·"/>
      <w:lvlJc w:val="left"/>
      <w:pPr>
        <w:ind w:left="4309" w:hanging="360"/>
      </w:pPr>
      <w:rPr>
        <w:rFonts w:hint="default" w:ascii="Symbol" w:hAnsi="Symbol" w:eastAsia="Symbol" w:cs="Symbol"/>
        <w:color w:val="232222"/>
        <w:sz w:val="24"/>
      </w:rPr>
    </w:lvl>
    <w:lvl w:ilvl="6">
      <w:start w:val="1"/>
      <w:numFmt w:val="bullet"/>
      <w:isLgl w:val="false"/>
      <w:suff w:val="tab"/>
      <w:lvlText w:val="·"/>
      <w:lvlJc w:val="left"/>
      <w:pPr>
        <w:ind w:left="5029" w:hanging="360"/>
      </w:pPr>
      <w:rPr>
        <w:rFonts w:hint="default" w:ascii="Symbol" w:hAnsi="Symbol" w:eastAsia="Symbol" w:cs="Symbol"/>
        <w:color w:val="232222"/>
        <w:sz w:val="24"/>
      </w:rPr>
    </w:lvl>
    <w:lvl w:ilvl="7">
      <w:start w:val="1"/>
      <w:numFmt w:val="bullet"/>
      <w:isLgl w:val="false"/>
      <w:suff w:val="tab"/>
      <w:lvlText w:val="·"/>
      <w:lvlJc w:val="left"/>
      <w:pPr>
        <w:ind w:left="5749" w:hanging="360"/>
      </w:pPr>
      <w:rPr>
        <w:rFonts w:hint="default" w:ascii="Symbol" w:hAnsi="Symbol" w:eastAsia="Symbol" w:cs="Symbol"/>
        <w:color w:val="232222"/>
        <w:sz w:val="24"/>
      </w:rPr>
    </w:lvl>
    <w:lvl w:ilvl="8">
      <w:start w:val="1"/>
      <w:numFmt w:val="bullet"/>
      <w:isLgl w:val="false"/>
      <w:suff w:val="tab"/>
      <w:lvlText w:val="·"/>
      <w:lvlJc w:val="left"/>
      <w:pPr>
        <w:ind w:left="6469" w:hanging="360"/>
      </w:pPr>
      <w:rPr>
        <w:rFonts w:hint="default" w:ascii="Symbol" w:hAnsi="Symbol" w:eastAsia="Symbol" w:cs="Symbol"/>
        <w:color w:val="232222"/>
        <w:sz w:val="24"/>
      </w:rPr>
    </w:lvl>
  </w:abstractNum>
  <w:abstractNum w:abstractNumId="33">
    <w:multiLevelType w:val="hybridMultilevel"/>
    <w:lvl w:ilvl="0">
      <w:start w:val="1"/>
      <w:numFmt w:val="bullet"/>
      <w:isLgl w:val="false"/>
      <w:suff w:val="tab"/>
      <w:lvlText w:val="·"/>
      <w:lvlJc w:val="left"/>
      <w:pPr>
        <w:ind w:left="709" w:hanging="360"/>
      </w:pPr>
      <w:rPr>
        <w:rFonts w:hint="default" w:ascii="Symbol" w:hAnsi="Symbol" w:eastAsia="Symbol" w:cs="Symbol"/>
        <w:color w:val="232222"/>
        <w:sz w:val="24"/>
      </w:rPr>
    </w:lvl>
    <w:lvl w:ilvl="1">
      <w:start w:val="1"/>
      <w:numFmt w:val="bullet"/>
      <w:isLgl w:val="false"/>
      <w:suff w:val="tab"/>
      <w:lvlText w:val="·"/>
      <w:lvlJc w:val="left"/>
      <w:pPr>
        <w:ind w:left="1429" w:hanging="360"/>
      </w:pPr>
      <w:rPr>
        <w:rFonts w:hint="default" w:ascii="Symbol" w:hAnsi="Symbol" w:eastAsia="Symbol" w:cs="Symbol"/>
        <w:color w:val="232222"/>
        <w:sz w:val="24"/>
      </w:rPr>
    </w:lvl>
    <w:lvl w:ilvl="2">
      <w:start w:val="1"/>
      <w:numFmt w:val="bullet"/>
      <w:isLgl w:val="false"/>
      <w:suff w:val="tab"/>
      <w:lvlText w:val="·"/>
      <w:lvlJc w:val="left"/>
      <w:pPr>
        <w:ind w:left="2149" w:hanging="360"/>
      </w:pPr>
      <w:rPr>
        <w:rFonts w:hint="default" w:ascii="Symbol" w:hAnsi="Symbol" w:eastAsia="Symbol" w:cs="Symbol"/>
        <w:color w:val="232222"/>
        <w:sz w:val="24"/>
      </w:rPr>
    </w:lvl>
    <w:lvl w:ilvl="3">
      <w:start w:val="1"/>
      <w:numFmt w:val="bullet"/>
      <w:isLgl w:val="false"/>
      <w:suff w:val="tab"/>
      <w:lvlText w:val="·"/>
      <w:lvlJc w:val="left"/>
      <w:pPr>
        <w:ind w:left="2869" w:hanging="360"/>
      </w:pPr>
      <w:rPr>
        <w:rFonts w:hint="default" w:ascii="Symbol" w:hAnsi="Symbol" w:eastAsia="Symbol" w:cs="Symbol"/>
        <w:color w:val="232222"/>
        <w:sz w:val="24"/>
      </w:rPr>
    </w:lvl>
    <w:lvl w:ilvl="4">
      <w:start w:val="1"/>
      <w:numFmt w:val="bullet"/>
      <w:isLgl w:val="false"/>
      <w:suff w:val="tab"/>
      <w:lvlText w:val="·"/>
      <w:lvlJc w:val="left"/>
      <w:pPr>
        <w:ind w:left="3589" w:hanging="360"/>
      </w:pPr>
      <w:rPr>
        <w:rFonts w:hint="default" w:ascii="Symbol" w:hAnsi="Symbol" w:eastAsia="Symbol" w:cs="Symbol"/>
        <w:color w:val="232222"/>
        <w:sz w:val="24"/>
      </w:rPr>
    </w:lvl>
    <w:lvl w:ilvl="5">
      <w:start w:val="1"/>
      <w:numFmt w:val="bullet"/>
      <w:isLgl w:val="false"/>
      <w:suff w:val="tab"/>
      <w:lvlText w:val="·"/>
      <w:lvlJc w:val="left"/>
      <w:pPr>
        <w:ind w:left="4309" w:hanging="360"/>
      </w:pPr>
      <w:rPr>
        <w:rFonts w:hint="default" w:ascii="Symbol" w:hAnsi="Symbol" w:eastAsia="Symbol" w:cs="Symbol"/>
        <w:color w:val="232222"/>
        <w:sz w:val="24"/>
      </w:rPr>
    </w:lvl>
    <w:lvl w:ilvl="6">
      <w:start w:val="1"/>
      <w:numFmt w:val="bullet"/>
      <w:isLgl w:val="false"/>
      <w:suff w:val="tab"/>
      <w:lvlText w:val="·"/>
      <w:lvlJc w:val="left"/>
      <w:pPr>
        <w:ind w:left="5029" w:hanging="360"/>
      </w:pPr>
      <w:rPr>
        <w:rFonts w:hint="default" w:ascii="Symbol" w:hAnsi="Symbol" w:eastAsia="Symbol" w:cs="Symbol"/>
        <w:color w:val="232222"/>
        <w:sz w:val="24"/>
      </w:rPr>
    </w:lvl>
    <w:lvl w:ilvl="7">
      <w:start w:val="1"/>
      <w:numFmt w:val="bullet"/>
      <w:isLgl w:val="false"/>
      <w:suff w:val="tab"/>
      <w:lvlText w:val="·"/>
      <w:lvlJc w:val="left"/>
      <w:pPr>
        <w:ind w:left="5749" w:hanging="360"/>
      </w:pPr>
      <w:rPr>
        <w:rFonts w:hint="default" w:ascii="Symbol" w:hAnsi="Symbol" w:eastAsia="Symbol" w:cs="Symbol"/>
        <w:color w:val="232222"/>
        <w:sz w:val="24"/>
      </w:rPr>
    </w:lvl>
    <w:lvl w:ilvl="8">
      <w:start w:val="1"/>
      <w:numFmt w:val="bullet"/>
      <w:isLgl w:val="false"/>
      <w:suff w:val="tab"/>
      <w:lvlText w:val="·"/>
      <w:lvlJc w:val="left"/>
      <w:pPr>
        <w:ind w:left="6469" w:hanging="360"/>
      </w:pPr>
      <w:rPr>
        <w:rFonts w:hint="default" w:ascii="Symbol" w:hAnsi="Symbol" w:eastAsia="Symbol" w:cs="Symbol"/>
        <w:color w:val="232222"/>
        <w:sz w:val="24"/>
      </w:rPr>
    </w:lvl>
  </w:abstractNum>
  <w:abstractNum w:abstractNumId="34">
    <w:multiLevelType w:val="hybridMultilevel"/>
    <w:lvl w:ilvl="0">
      <w:start w:val="1"/>
      <w:numFmt w:val="bullet"/>
      <w:isLgl w:val="false"/>
      <w:suff w:val="tab"/>
      <w:lvlText w:val="·"/>
      <w:lvlJc w:val="left"/>
      <w:pPr>
        <w:ind w:left="709" w:hanging="360"/>
      </w:pPr>
      <w:rPr>
        <w:rFonts w:hint="default" w:ascii="Symbol" w:hAnsi="Symbol" w:eastAsia="Symbol" w:cs="Symbol"/>
        <w:color w:val="232222"/>
        <w:sz w:val="24"/>
      </w:rPr>
    </w:lvl>
    <w:lvl w:ilvl="1">
      <w:start w:val="1"/>
      <w:numFmt w:val="bullet"/>
      <w:isLgl w:val="false"/>
      <w:suff w:val="tab"/>
      <w:lvlText w:val="·"/>
      <w:lvlJc w:val="left"/>
      <w:pPr>
        <w:ind w:left="1429" w:hanging="360"/>
      </w:pPr>
      <w:rPr>
        <w:rFonts w:hint="default" w:ascii="Symbol" w:hAnsi="Symbol" w:eastAsia="Symbol" w:cs="Symbol"/>
        <w:color w:val="232222"/>
        <w:sz w:val="24"/>
      </w:rPr>
    </w:lvl>
    <w:lvl w:ilvl="2">
      <w:start w:val="1"/>
      <w:numFmt w:val="bullet"/>
      <w:isLgl w:val="false"/>
      <w:suff w:val="tab"/>
      <w:lvlText w:val="·"/>
      <w:lvlJc w:val="left"/>
      <w:pPr>
        <w:ind w:left="2149" w:hanging="360"/>
      </w:pPr>
      <w:rPr>
        <w:rFonts w:hint="default" w:ascii="Symbol" w:hAnsi="Symbol" w:eastAsia="Symbol" w:cs="Symbol"/>
        <w:color w:val="232222"/>
        <w:sz w:val="24"/>
      </w:rPr>
    </w:lvl>
    <w:lvl w:ilvl="3">
      <w:start w:val="1"/>
      <w:numFmt w:val="bullet"/>
      <w:isLgl w:val="false"/>
      <w:suff w:val="tab"/>
      <w:lvlText w:val="·"/>
      <w:lvlJc w:val="left"/>
      <w:pPr>
        <w:ind w:left="2869" w:hanging="360"/>
      </w:pPr>
      <w:rPr>
        <w:rFonts w:hint="default" w:ascii="Symbol" w:hAnsi="Symbol" w:eastAsia="Symbol" w:cs="Symbol"/>
        <w:color w:val="232222"/>
        <w:sz w:val="24"/>
      </w:rPr>
    </w:lvl>
    <w:lvl w:ilvl="4">
      <w:start w:val="1"/>
      <w:numFmt w:val="bullet"/>
      <w:isLgl w:val="false"/>
      <w:suff w:val="tab"/>
      <w:lvlText w:val="·"/>
      <w:lvlJc w:val="left"/>
      <w:pPr>
        <w:ind w:left="3589" w:hanging="360"/>
      </w:pPr>
      <w:rPr>
        <w:rFonts w:hint="default" w:ascii="Symbol" w:hAnsi="Symbol" w:eastAsia="Symbol" w:cs="Symbol"/>
        <w:color w:val="232222"/>
        <w:sz w:val="24"/>
      </w:rPr>
    </w:lvl>
    <w:lvl w:ilvl="5">
      <w:start w:val="1"/>
      <w:numFmt w:val="bullet"/>
      <w:isLgl w:val="false"/>
      <w:suff w:val="tab"/>
      <w:lvlText w:val="·"/>
      <w:lvlJc w:val="left"/>
      <w:pPr>
        <w:ind w:left="4309" w:hanging="360"/>
      </w:pPr>
      <w:rPr>
        <w:rFonts w:hint="default" w:ascii="Symbol" w:hAnsi="Symbol" w:eastAsia="Symbol" w:cs="Symbol"/>
        <w:color w:val="232222"/>
        <w:sz w:val="24"/>
      </w:rPr>
    </w:lvl>
    <w:lvl w:ilvl="6">
      <w:start w:val="1"/>
      <w:numFmt w:val="bullet"/>
      <w:isLgl w:val="false"/>
      <w:suff w:val="tab"/>
      <w:lvlText w:val="·"/>
      <w:lvlJc w:val="left"/>
      <w:pPr>
        <w:ind w:left="5029" w:hanging="360"/>
      </w:pPr>
      <w:rPr>
        <w:rFonts w:hint="default" w:ascii="Symbol" w:hAnsi="Symbol" w:eastAsia="Symbol" w:cs="Symbol"/>
        <w:color w:val="232222"/>
        <w:sz w:val="24"/>
      </w:rPr>
    </w:lvl>
    <w:lvl w:ilvl="7">
      <w:start w:val="1"/>
      <w:numFmt w:val="bullet"/>
      <w:isLgl w:val="false"/>
      <w:suff w:val="tab"/>
      <w:lvlText w:val="·"/>
      <w:lvlJc w:val="left"/>
      <w:pPr>
        <w:ind w:left="5749" w:hanging="360"/>
      </w:pPr>
      <w:rPr>
        <w:rFonts w:hint="default" w:ascii="Symbol" w:hAnsi="Symbol" w:eastAsia="Symbol" w:cs="Symbol"/>
        <w:color w:val="232222"/>
        <w:sz w:val="24"/>
      </w:rPr>
    </w:lvl>
    <w:lvl w:ilvl="8">
      <w:start w:val="1"/>
      <w:numFmt w:val="bullet"/>
      <w:isLgl w:val="false"/>
      <w:suff w:val="tab"/>
      <w:lvlText w:val="·"/>
      <w:lvlJc w:val="left"/>
      <w:pPr>
        <w:ind w:left="6469" w:hanging="360"/>
      </w:pPr>
      <w:rPr>
        <w:rFonts w:hint="default" w:ascii="Symbol" w:hAnsi="Symbol" w:eastAsia="Symbol" w:cs="Symbol"/>
        <w:color w:val="232222"/>
        <w:sz w:val="24"/>
      </w:rPr>
    </w:lvl>
  </w:abstractNum>
  <w:abstractNum w:abstractNumId="35">
    <w:multiLevelType w:val="hybridMultilevel"/>
    <w:lvl w:ilvl="0">
      <w:start w:val="1"/>
      <w:numFmt w:val="bullet"/>
      <w:isLgl w:val="false"/>
      <w:suff w:val="tab"/>
      <w:lvlText w:val="·"/>
      <w:lvlJc w:val="left"/>
      <w:pPr>
        <w:ind w:left="709" w:hanging="360"/>
      </w:pPr>
      <w:rPr>
        <w:rFonts w:hint="default" w:ascii="Symbol" w:hAnsi="Symbol" w:eastAsia="Symbol" w:cs="Symbol"/>
        <w:color w:val="232222"/>
        <w:sz w:val="24"/>
      </w:rPr>
    </w:lvl>
    <w:lvl w:ilvl="1">
      <w:start w:val="1"/>
      <w:numFmt w:val="bullet"/>
      <w:isLgl w:val="false"/>
      <w:suff w:val="tab"/>
      <w:lvlText w:val="·"/>
      <w:lvlJc w:val="left"/>
      <w:pPr>
        <w:ind w:left="1429" w:hanging="360"/>
      </w:pPr>
      <w:rPr>
        <w:rFonts w:hint="default" w:ascii="Symbol" w:hAnsi="Symbol" w:eastAsia="Symbol" w:cs="Symbol"/>
        <w:color w:val="232222"/>
        <w:sz w:val="24"/>
      </w:rPr>
    </w:lvl>
    <w:lvl w:ilvl="2">
      <w:start w:val="1"/>
      <w:numFmt w:val="bullet"/>
      <w:isLgl w:val="false"/>
      <w:suff w:val="tab"/>
      <w:lvlText w:val="·"/>
      <w:lvlJc w:val="left"/>
      <w:pPr>
        <w:ind w:left="2149" w:hanging="360"/>
      </w:pPr>
      <w:rPr>
        <w:rFonts w:hint="default" w:ascii="Symbol" w:hAnsi="Symbol" w:eastAsia="Symbol" w:cs="Symbol"/>
        <w:color w:val="232222"/>
        <w:sz w:val="24"/>
      </w:rPr>
    </w:lvl>
    <w:lvl w:ilvl="3">
      <w:start w:val="1"/>
      <w:numFmt w:val="bullet"/>
      <w:isLgl w:val="false"/>
      <w:suff w:val="tab"/>
      <w:lvlText w:val="·"/>
      <w:lvlJc w:val="left"/>
      <w:pPr>
        <w:ind w:left="2869" w:hanging="360"/>
      </w:pPr>
      <w:rPr>
        <w:rFonts w:hint="default" w:ascii="Symbol" w:hAnsi="Symbol" w:eastAsia="Symbol" w:cs="Symbol"/>
        <w:color w:val="232222"/>
        <w:sz w:val="24"/>
      </w:rPr>
    </w:lvl>
    <w:lvl w:ilvl="4">
      <w:start w:val="1"/>
      <w:numFmt w:val="bullet"/>
      <w:isLgl w:val="false"/>
      <w:suff w:val="tab"/>
      <w:lvlText w:val="·"/>
      <w:lvlJc w:val="left"/>
      <w:pPr>
        <w:ind w:left="3589" w:hanging="360"/>
      </w:pPr>
      <w:rPr>
        <w:rFonts w:hint="default" w:ascii="Symbol" w:hAnsi="Symbol" w:eastAsia="Symbol" w:cs="Symbol"/>
        <w:color w:val="232222"/>
        <w:sz w:val="24"/>
      </w:rPr>
    </w:lvl>
    <w:lvl w:ilvl="5">
      <w:start w:val="1"/>
      <w:numFmt w:val="bullet"/>
      <w:isLgl w:val="false"/>
      <w:suff w:val="tab"/>
      <w:lvlText w:val="·"/>
      <w:lvlJc w:val="left"/>
      <w:pPr>
        <w:ind w:left="4309" w:hanging="360"/>
      </w:pPr>
      <w:rPr>
        <w:rFonts w:hint="default" w:ascii="Symbol" w:hAnsi="Symbol" w:eastAsia="Symbol" w:cs="Symbol"/>
        <w:color w:val="232222"/>
        <w:sz w:val="24"/>
      </w:rPr>
    </w:lvl>
    <w:lvl w:ilvl="6">
      <w:start w:val="1"/>
      <w:numFmt w:val="bullet"/>
      <w:isLgl w:val="false"/>
      <w:suff w:val="tab"/>
      <w:lvlText w:val="·"/>
      <w:lvlJc w:val="left"/>
      <w:pPr>
        <w:ind w:left="5029" w:hanging="360"/>
      </w:pPr>
      <w:rPr>
        <w:rFonts w:hint="default" w:ascii="Symbol" w:hAnsi="Symbol" w:eastAsia="Symbol" w:cs="Symbol"/>
        <w:color w:val="232222"/>
        <w:sz w:val="24"/>
      </w:rPr>
    </w:lvl>
    <w:lvl w:ilvl="7">
      <w:start w:val="1"/>
      <w:numFmt w:val="bullet"/>
      <w:isLgl w:val="false"/>
      <w:suff w:val="tab"/>
      <w:lvlText w:val="·"/>
      <w:lvlJc w:val="left"/>
      <w:pPr>
        <w:ind w:left="5749" w:hanging="360"/>
      </w:pPr>
      <w:rPr>
        <w:rFonts w:hint="default" w:ascii="Symbol" w:hAnsi="Symbol" w:eastAsia="Symbol" w:cs="Symbol"/>
        <w:color w:val="232222"/>
        <w:sz w:val="24"/>
      </w:rPr>
    </w:lvl>
    <w:lvl w:ilvl="8">
      <w:start w:val="1"/>
      <w:numFmt w:val="bullet"/>
      <w:isLgl w:val="false"/>
      <w:suff w:val="tab"/>
      <w:lvlText w:val="·"/>
      <w:lvlJc w:val="left"/>
      <w:pPr>
        <w:ind w:left="6469" w:hanging="360"/>
      </w:pPr>
      <w:rPr>
        <w:rFonts w:hint="default" w:ascii="Symbol" w:hAnsi="Symbol" w:eastAsia="Symbol" w:cs="Symbol"/>
        <w:color w:val="232222"/>
        <w:sz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06">
    <w:name w:val="Heading 1"/>
    <w:basedOn w:val="885"/>
    <w:next w:val="885"/>
    <w:link w:val="707"/>
    <w:uiPriority w:val="9"/>
    <w:qFormat/>
    <w:pPr>
      <w:keepLines/>
      <w:keepNext/>
      <w:spacing w:before="480" w:after="200"/>
      <w:outlineLvl w:val="0"/>
    </w:pPr>
    <w:rPr>
      <w:rFonts w:ascii="Arial" w:hAnsi="Arial" w:eastAsia="Arial" w:cs="Arial"/>
      <w:sz w:val="40"/>
      <w:szCs w:val="40"/>
    </w:rPr>
  </w:style>
  <w:style w:type="character" w:styleId="707">
    <w:name w:val="Heading 1 Char"/>
    <w:link w:val="706"/>
    <w:uiPriority w:val="9"/>
    <w:rPr>
      <w:rFonts w:ascii="Arial" w:hAnsi="Arial" w:eastAsia="Arial" w:cs="Arial"/>
      <w:sz w:val="40"/>
      <w:szCs w:val="40"/>
    </w:rPr>
  </w:style>
  <w:style w:type="paragraph" w:styleId="708">
    <w:name w:val="Heading 2"/>
    <w:basedOn w:val="885"/>
    <w:next w:val="885"/>
    <w:link w:val="709"/>
    <w:uiPriority w:val="9"/>
    <w:unhideWhenUsed/>
    <w:qFormat/>
    <w:pPr>
      <w:keepLines/>
      <w:keepNext/>
      <w:spacing w:before="360" w:after="200"/>
      <w:outlineLvl w:val="1"/>
    </w:pPr>
    <w:rPr>
      <w:rFonts w:ascii="Arial" w:hAnsi="Arial" w:eastAsia="Arial" w:cs="Arial"/>
      <w:sz w:val="34"/>
    </w:rPr>
  </w:style>
  <w:style w:type="character" w:styleId="709">
    <w:name w:val="Heading 2 Char"/>
    <w:link w:val="708"/>
    <w:uiPriority w:val="9"/>
    <w:rPr>
      <w:rFonts w:ascii="Arial" w:hAnsi="Arial" w:eastAsia="Arial" w:cs="Arial"/>
      <w:sz w:val="34"/>
    </w:rPr>
  </w:style>
  <w:style w:type="paragraph" w:styleId="710">
    <w:name w:val="Heading 3"/>
    <w:basedOn w:val="885"/>
    <w:next w:val="885"/>
    <w:link w:val="711"/>
    <w:uiPriority w:val="9"/>
    <w:unhideWhenUsed/>
    <w:qFormat/>
    <w:pPr>
      <w:keepLines/>
      <w:keepNext/>
      <w:spacing w:before="320" w:after="200"/>
      <w:outlineLvl w:val="2"/>
    </w:pPr>
    <w:rPr>
      <w:rFonts w:ascii="Arial" w:hAnsi="Arial" w:eastAsia="Arial" w:cs="Arial"/>
      <w:sz w:val="30"/>
      <w:szCs w:val="30"/>
    </w:rPr>
  </w:style>
  <w:style w:type="character" w:styleId="711">
    <w:name w:val="Heading 3 Char"/>
    <w:link w:val="710"/>
    <w:uiPriority w:val="9"/>
    <w:rPr>
      <w:rFonts w:ascii="Arial" w:hAnsi="Arial" w:eastAsia="Arial" w:cs="Arial"/>
      <w:sz w:val="30"/>
      <w:szCs w:val="30"/>
    </w:rPr>
  </w:style>
  <w:style w:type="paragraph" w:styleId="712">
    <w:name w:val="Heading 4"/>
    <w:basedOn w:val="885"/>
    <w:next w:val="885"/>
    <w:link w:val="713"/>
    <w:uiPriority w:val="9"/>
    <w:unhideWhenUsed/>
    <w:qFormat/>
    <w:pPr>
      <w:keepLines/>
      <w:keepNext/>
      <w:spacing w:before="320" w:after="200"/>
      <w:outlineLvl w:val="3"/>
    </w:pPr>
    <w:rPr>
      <w:rFonts w:ascii="Arial" w:hAnsi="Arial" w:eastAsia="Arial" w:cs="Arial"/>
      <w:b/>
      <w:bCs/>
      <w:sz w:val="26"/>
      <w:szCs w:val="26"/>
    </w:rPr>
  </w:style>
  <w:style w:type="character" w:styleId="713">
    <w:name w:val="Heading 4 Char"/>
    <w:link w:val="712"/>
    <w:uiPriority w:val="9"/>
    <w:rPr>
      <w:rFonts w:ascii="Arial" w:hAnsi="Arial" w:eastAsia="Arial" w:cs="Arial"/>
      <w:b/>
      <w:bCs/>
      <w:sz w:val="26"/>
      <w:szCs w:val="26"/>
    </w:rPr>
  </w:style>
  <w:style w:type="paragraph" w:styleId="714">
    <w:name w:val="Heading 5"/>
    <w:basedOn w:val="885"/>
    <w:next w:val="885"/>
    <w:link w:val="715"/>
    <w:uiPriority w:val="9"/>
    <w:unhideWhenUsed/>
    <w:qFormat/>
    <w:pPr>
      <w:keepLines/>
      <w:keepNext/>
      <w:spacing w:before="320" w:after="200"/>
      <w:outlineLvl w:val="4"/>
    </w:pPr>
    <w:rPr>
      <w:rFonts w:ascii="Arial" w:hAnsi="Arial" w:eastAsia="Arial" w:cs="Arial"/>
      <w:b/>
      <w:bCs/>
      <w:sz w:val="24"/>
      <w:szCs w:val="24"/>
    </w:rPr>
  </w:style>
  <w:style w:type="character" w:styleId="715">
    <w:name w:val="Heading 5 Char"/>
    <w:link w:val="714"/>
    <w:uiPriority w:val="9"/>
    <w:rPr>
      <w:rFonts w:ascii="Arial" w:hAnsi="Arial" w:eastAsia="Arial" w:cs="Arial"/>
      <w:b/>
      <w:bCs/>
      <w:sz w:val="24"/>
      <w:szCs w:val="24"/>
    </w:rPr>
  </w:style>
  <w:style w:type="paragraph" w:styleId="716">
    <w:name w:val="Heading 6"/>
    <w:basedOn w:val="885"/>
    <w:next w:val="885"/>
    <w:link w:val="717"/>
    <w:uiPriority w:val="9"/>
    <w:unhideWhenUsed/>
    <w:qFormat/>
    <w:pPr>
      <w:keepLines/>
      <w:keepNext/>
      <w:spacing w:before="320" w:after="200"/>
      <w:outlineLvl w:val="5"/>
    </w:pPr>
    <w:rPr>
      <w:rFonts w:ascii="Arial" w:hAnsi="Arial" w:eastAsia="Arial" w:cs="Arial"/>
      <w:b/>
      <w:bCs/>
      <w:sz w:val="22"/>
      <w:szCs w:val="22"/>
    </w:rPr>
  </w:style>
  <w:style w:type="character" w:styleId="717">
    <w:name w:val="Heading 6 Char"/>
    <w:link w:val="716"/>
    <w:uiPriority w:val="9"/>
    <w:rPr>
      <w:rFonts w:ascii="Arial" w:hAnsi="Arial" w:eastAsia="Arial" w:cs="Arial"/>
      <w:b/>
      <w:bCs/>
      <w:sz w:val="22"/>
      <w:szCs w:val="22"/>
    </w:rPr>
  </w:style>
  <w:style w:type="paragraph" w:styleId="718">
    <w:name w:val="Heading 7"/>
    <w:basedOn w:val="885"/>
    <w:next w:val="885"/>
    <w:link w:val="719"/>
    <w:uiPriority w:val="9"/>
    <w:unhideWhenUsed/>
    <w:qFormat/>
    <w:pPr>
      <w:keepLines/>
      <w:keepNext/>
      <w:spacing w:before="320" w:after="200"/>
      <w:outlineLvl w:val="6"/>
    </w:pPr>
    <w:rPr>
      <w:rFonts w:ascii="Arial" w:hAnsi="Arial" w:eastAsia="Arial" w:cs="Arial"/>
      <w:b/>
      <w:bCs/>
      <w:i/>
      <w:iCs/>
      <w:sz w:val="22"/>
      <w:szCs w:val="22"/>
    </w:rPr>
  </w:style>
  <w:style w:type="character" w:styleId="719">
    <w:name w:val="Heading 7 Char"/>
    <w:link w:val="718"/>
    <w:uiPriority w:val="9"/>
    <w:rPr>
      <w:rFonts w:ascii="Arial" w:hAnsi="Arial" w:eastAsia="Arial" w:cs="Arial"/>
      <w:b/>
      <w:bCs/>
      <w:i/>
      <w:iCs/>
      <w:sz w:val="22"/>
      <w:szCs w:val="22"/>
    </w:rPr>
  </w:style>
  <w:style w:type="paragraph" w:styleId="720">
    <w:name w:val="Heading 8"/>
    <w:basedOn w:val="885"/>
    <w:next w:val="885"/>
    <w:link w:val="721"/>
    <w:uiPriority w:val="9"/>
    <w:unhideWhenUsed/>
    <w:qFormat/>
    <w:pPr>
      <w:keepLines/>
      <w:keepNext/>
      <w:spacing w:before="320" w:after="200"/>
      <w:outlineLvl w:val="7"/>
    </w:pPr>
    <w:rPr>
      <w:rFonts w:ascii="Arial" w:hAnsi="Arial" w:eastAsia="Arial" w:cs="Arial"/>
      <w:i/>
      <w:iCs/>
      <w:sz w:val="22"/>
      <w:szCs w:val="22"/>
    </w:rPr>
  </w:style>
  <w:style w:type="character" w:styleId="721">
    <w:name w:val="Heading 8 Char"/>
    <w:link w:val="720"/>
    <w:uiPriority w:val="9"/>
    <w:rPr>
      <w:rFonts w:ascii="Arial" w:hAnsi="Arial" w:eastAsia="Arial" w:cs="Arial"/>
      <w:i/>
      <w:iCs/>
      <w:sz w:val="22"/>
      <w:szCs w:val="22"/>
    </w:rPr>
  </w:style>
  <w:style w:type="paragraph" w:styleId="722">
    <w:name w:val="Heading 9"/>
    <w:basedOn w:val="885"/>
    <w:next w:val="885"/>
    <w:link w:val="723"/>
    <w:uiPriority w:val="9"/>
    <w:unhideWhenUsed/>
    <w:qFormat/>
    <w:pPr>
      <w:keepLines/>
      <w:keepNext/>
      <w:spacing w:before="320" w:after="200"/>
      <w:outlineLvl w:val="8"/>
    </w:pPr>
    <w:rPr>
      <w:rFonts w:ascii="Arial" w:hAnsi="Arial" w:eastAsia="Arial" w:cs="Arial"/>
      <w:i/>
      <w:iCs/>
      <w:sz w:val="21"/>
      <w:szCs w:val="21"/>
    </w:rPr>
  </w:style>
  <w:style w:type="character" w:styleId="723">
    <w:name w:val="Heading 9 Char"/>
    <w:link w:val="722"/>
    <w:uiPriority w:val="9"/>
    <w:rPr>
      <w:rFonts w:ascii="Arial" w:hAnsi="Arial" w:eastAsia="Arial" w:cs="Arial"/>
      <w:i/>
      <w:iCs/>
      <w:sz w:val="21"/>
      <w:szCs w:val="21"/>
    </w:rPr>
  </w:style>
  <w:style w:type="paragraph" w:styleId="724">
    <w:name w:val="List Paragraph"/>
    <w:basedOn w:val="885"/>
    <w:uiPriority w:val="34"/>
    <w:qFormat/>
    <w:pPr>
      <w:contextualSpacing/>
      <w:ind w:left="720"/>
    </w:pPr>
  </w:style>
  <w:style w:type="paragraph" w:styleId="725">
    <w:name w:val="No Spacing"/>
    <w:uiPriority w:val="1"/>
    <w:qFormat/>
    <w:pPr>
      <w:spacing w:before="0" w:after="0" w:line="240" w:lineRule="auto"/>
    </w:pPr>
  </w:style>
  <w:style w:type="paragraph" w:styleId="726">
    <w:name w:val="Title"/>
    <w:basedOn w:val="885"/>
    <w:next w:val="885"/>
    <w:link w:val="727"/>
    <w:uiPriority w:val="10"/>
    <w:qFormat/>
    <w:pPr>
      <w:contextualSpacing/>
      <w:spacing w:before="300" w:after="200"/>
    </w:pPr>
    <w:rPr>
      <w:sz w:val="48"/>
      <w:szCs w:val="48"/>
    </w:rPr>
  </w:style>
  <w:style w:type="character" w:styleId="727">
    <w:name w:val="Title Char"/>
    <w:link w:val="726"/>
    <w:uiPriority w:val="10"/>
    <w:rPr>
      <w:sz w:val="48"/>
      <w:szCs w:val="48"/>
    </w:rPr>
  </w:style>
  <w:style w:type="paragraph" w:styleId="728">
    <w:name w:val="Subtitle"/>
    <w:basedOn w:val="885"/>
    <w:next w:val="885"/>
    <w:link w:val="729"/>
    <w:uiPriority w:val="11"/>
    <w:qFormat/>
    <w:pPr>
      <w:spacing w:before="200" w:after="200"/>
    </w:pPr>
    <w:rPr>
      <w:sz w:val="24"/>
      <w:szCs w:val="24"/>
    </w:rPr>
  </w:style>
  <w:style w:type="character" w:styleId="729">
    <w:name w:val="Subtitle Char"/>
    <w:link w:val="728"/>
    <w:uiPriority w:val="11"/>
    <w:rPr>
      <w:sz w:val="24"/>
      <w:szCs w:val="24"/>
    </w:rPr>
  </w:style>
  <w:style w:type="paragraph" w:styleId="730">
    <w:name w:val="Quote"/>
    <w:basedOn w:val="885"/>
    <w:next w:val="885"/>
    <w:link w:val="731"/>
    <w:uiPriority w:val="29"/>
    <w:qFormat/>
    <w:pPr>
      <w:ind w:left="720" w:right="720"/>
    </w:pPr>
    <w:rPr>
      <w:i/>
    </w:rPr>
  </w:style>
  <w:style w:type="character" w:styleId="731">
    <w:name w:val="Quote Char"/>
    <w:link w:val="730"/>
    <w:uiPriority w:val="29"/>
    <w:rPr>
      <w:i/>
    </w:rPr>
  </w:style>
  <w:style w:type="paragraph" w:styleId="732">
    <w:name w:val="Intense Quote"/>
    <w:basedOn w:val="885"/>
    <w:next w:val="885"/>
    <w:link w:val="73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3">
    <w:name w:val="Intense Quote Char"/>
    <w:link w:val="732"/>
    <w:uiPriority w:val="30"/>
    <w:rPr>
      <w:i/>
    </w:rPr>
  </w:style>
  <w:style w:type="paragraph" w:styleId="734">
    <w:name w:val="Header"/>
    <w:basedOn w:val="885"/>
    <w:link w:val="735"/>
    <w:uiPriority w:val="99"/>
    <w:unhideWhenUsed/>
    <w:pPr>
      <w:spacing w:after="0" w:line="240" w:lineRule="auto"/>
      <w:tabs>
        <w:tab w:val="center" w:pos="7143" w:leader="none"/>
        <w:tab w:val="right" w:pos="14287" w:leader="none"/>
      </w:tabs>
    </w:pPr>
  </w:style>
  <w:style w:type="character" w:styleId="735">
    <w:name w:val="Header Char"/>
    <w:link w:val="734"/>
    <w:uiPriority w:val="99"/>
  </w:style>
  <w:style w:type="paragraph" w:styleId="736">
    <w:name w:val="Footer"/>
    <w:basedOn w:val="885"/>
    <w:link w:val="739"/>
    <w:uiPriority w:val="99"/>
    <w:unhideWhenUsed/>
    <w:pPr>
      <w:spacing w:after="0" w:line="240" w:lineRule="auto"/>
      <w:tabs>
        <w:tab w:val="center" w:pos="7143" w:leader="none"/>
        <w:tab w:val="right" w:pos="14287" w:leader="none"/>
      </w:tabs>
    </w:pPr>
  </w:style>
  <w:style w:type="character" w:styleId="737">
    <w:name w:val="Footer Char"/>
    <w:link w:val="736"/>
    <w:uiPriority w:val="99"/>
  </w:style>
  <w:style w:type="paragraph" w:styleId="738">
    <w:name w:val="Caption"/>
    <w:basedOn w:val="885"/>
    <w:next w:val="885"/>
    <w:uiPriority w:val="35"/>
    <w:semiHidden/>
    <w:unhideWhenUsed/>
    <w:qFormat/>
    <w:pPr>
      <w:spacing w:line="276" w:lineRule="auto"/>
    </w:pPr>
    <w:rPr>
      <w:b/>
      <w:bCs/>
      <w:color w:val="4f81bd" w:themeColor="accent1"/>
      <w:sz w:val="18"/>
      <w:szCs w:val="18"/>
    </w:rPr>
  </w:style>
  <w:style w:type="character" w:styleId="739">
    <w:name w:val="Caption Char"/>
    <w:basedOn w:val="738"/>
    <w:link w:val="736"/>
    <w:uiPriority w:val="99"/>
  </w:style>
  <w:style w:type="table" w:styleId="740">
    <w:name w:val="Table Grid"/>
    <w:basedOn w:val="884"/>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41">
    <w:name w:val="Table Grid Light"/>
    <w:basedOn w:val="88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42">
    <w:name w:val="Plain Table 1"/>
    <w:basedOn w:val="88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43">
    <w:name w:val="Plain Table 2"/>
    <w:basedOn w:val="88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44">
    <w:name w:val="Plain Table 3"/>
    <w:basedOn w:val="88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45">
    <w:name w:val="Plain Table 4"/>
    <w:basedOn w:val="88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6">
    <w:name w:val="Plain Table 5"/>
    <w:basedOn w:val="88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47">
    <w:name w:val="Grid Table 1 Light"/>
    <w:basedOn w:val="88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8">
    <w:name w:val="Grid Table 1 Light - Accent 1"/>
    <w:basedOn w:val="88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9">
    <w:name w:val="Grid Table 1 Light - Accent 2"/>
    <w:basedOn w:val="88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50">
    <w:name w:val="Grid Table 1 Light - Accent 3"/>
    <w:basedOn w:val="88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51">
    <w:name w:val="Grid Table 1 Light - Accent 4"/>
    <w:basedOn w:val="88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52">
    <w:name w:val="Grid Table 1 Light - Accent 5"/>
    <w:basedOn w:val="88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53">
    <w:name w:val="Grid Table 1 Light - Accent 6"/>
    <w:basedOn w:val="88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54">
    <w:name w:val="Grid Table 2"/>
    <w:basedOn w:val="88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55">
    <w:name w:val="Grid Table 2 - Accent 1"/>
    <w:basedOn w:val="88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56">
    <w:name w:val="Grid Table 2 - Accent 2"/>
    <w:basedOn w:val="88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57">
    <w:name w:val="Grid Table 2 - Accent 3"/>
    <w:basedOn w:val="88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8">
    <w:name w:val="Grid Table 2 - Accent 4"/>
    <w:basedOn w:val="88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9">
    <w:name w:val="Grid Table 2 - Accent 5"/>
    <w:basedOn w:val="88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60">
    <w:name w:val="Grid Table 2 - Accent 6"/>
    <w:basedOn w:val="88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61">
    <w:name w:val="Grid Table 3"/>
    <w:basedOn w:val="88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2">
    <w:name w:val="Grid Table 3 - Accent 1"/>
    <w:basedOn w:val="88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3">
    <w:name w:val="Grid Table 3 - Accent 2"/>
    <w:basedOn w:val="88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4">
    <w:name w:val="Grid Table 3 - Accent 3"/>
    <w:basedOn w:val="88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5">
    <w:name w:val="Grid Table 3 - Accent 4"/>
    <w:basedOn w:val="88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6">
    <w:name w:val="Grid Table 3 - Accent 5"/>
    <w:basedOn w:val="88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7">
    <w:name w:val="Grid Table 3 - Accent 6"/>
    <w:basedOn w:val="88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8">
    <w:name w:val="Grid Table 4"/>
    <w:basedOn w:val="88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9">
    <w:name w:val="Grid Table 4 - Accent 1"/>
    <w:basedOn w:val="88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0">
    <w:name w:val="Grid Table 4 - Accent 2"/>
    <w:basedOn w:val="88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1">
    <w:name w:val="Grid Table 4 - Accent 3"/>
    <w:basedOn w:val="88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72">
    <w:name w:val="Grid Table 4 - Accent 4"/>
    <w:basedOn w:val="88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73">
    <w:name w:val="Grid Table 4 - Accent 5"/>
    <w:basedOn w:val="88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74">
    <w:name w:val="Grid Table 4 - Accent 6"/>
    <w:basedOn w:val="88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75">
    <w:name w:val="Grid Table 5 Dark"/>
    <w:basedOn w:val="8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76">
    <w:name w:val="Grid Table 5 Dark- Accent 1"/>
    <w:basedOn w:val="8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77">
    <w:name w:val="Grid Table 5 Dark - Accent 2"/>
    <w:basedOn w:val="8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78">
    <w:name w:val="Grid Table 5 Dark - Accent 3"/>
    <w:basedOn w:val="8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79">
    <w:name w:val="Grid Table 5 Dark- Accent 4"/>
    <w:basedOn w:val="8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80">
    <w:name w:val="Grid Table 5 Dark - Accent 5"/>
    <w:basedOn w:val="8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81">
    <w:name w:val="Grid Table 5 Dark - Accent 6"/>
    <w:basedOn w:val="8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82">
    <w:name w:val="Grid Table 6 Colorful"/>
    <w:basedOn w:val="88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83">
    <w:name w:val="Grid Table 6 Colorful - Accent 1"/>
    <w:basedOn w:val="88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84">
    <w:name w:val="Grid Table 6 Colorful - Accent 2"/>
    <w:basedOn w:val="88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85">
    <w:name w:val="Grid Table 6 Colorful - Accent 3"/>
    <w:basedOn w:val="88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86">
    <w:name w:val="Grid Table 6 Colorful - Accent 4"/>
    <w:basedOn w:val="88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87">
    <w:name w:val="Grid Table 6 Colorful - Accent 5"/>
    <w:basedOn w:val="88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8">
    <w:name w:val="Grid Table 6 Colorful - Accent 6"/>
    <w:basedOn w:val="88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9">
    <w:name w:val="Grid Table 7 Colorful"/>
    <w:basedOn w:val="88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90">
    <w:name w:val="Grid Table 7 Colorful - Accent 1"/>
    <w:basedOn w:val="88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91">
    <w:name w:val="Grid Table 7 Colorful - Accent 2"/>
    <w:basedOn w:val="88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92">
    <w:name w:val="Grid Table 7 Colorful - Accent 3"/>
    <w:basedOn w:val="88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93">
    <w:name w:val="Grid Table 7 Colorful - Accent 4"/>
    <w:basedOn w:val="88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94">
    <w:name w:val="Grid Table 7 Colorful - Accent 5"/>
    <w:basedOn w:val="88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95">
    <w:name w:val="Grid Table 7 Colorful - Accent 6"/>
    <w:basedOn w:val="88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96">
    <w:name w:val="List Table 1 Light"/>
    <w:basedOn w:val="88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7">
    <w:name w:val="List Table 1 Light - Accent 1"/>
    <w:basedOn w:val="88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8">
    <w:name w:val="List Table 1 Light - Accent 2"/>
    <w:basedOn w:val="88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9">
    <w:name w:val="List Table 1 Light - Accent 3"/>
    <w:basedOn w:val="88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00">
    <w:name w:val="List Table 1 Light - Accent 4"/>
    <w:basedOn w:val="88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01">
    <w:name w:val="List Table 1 Light - Accent 5"/>
    <w:basedOn w:val="88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02">
    <w:name w:val="List Table 1 Light - Accent 6"/>
    <w:basedOn w:val="88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03">
    <w:name w:val="List Table 2"/>
    <w:basedOn w:val="88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04">
    <w:name w:val="List Table 2 - Accent 1"/>
    <w:basedOn w:val="88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05">
    <w:name w:val="List Table 2 - Accent 2"/>
    <w:basedOn w:val="88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06">
    <w:name w:val="List Table 2 - Accent 3"/>
    <w:basedOn w:val="88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07">
    <w:name w:val="List Table 2 - Accent 4"/>
    <w:basedOn w:val="88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8">
    <w:name w:val="List Table 2 - Accent 5"/>
    <w:basedOn w:val="88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9">
    <w:name w:val="List Table 2 - Accent 6"/>
    <w:basedOn w:val="88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10">
    <w:name w:val="List Table 3"/>
    <w:basedOn w:val="88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1">
    <w:name w:val="List Table 3 - Accent 1"/>
    <w:basedOn w:val="88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2">
    <w:name w:val="List Table 3 - Accent 2"/>
    <w:basedOn w:val="88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13">
    <w:name w:val="List Table 3 - Accent 3"/>
    <w:basedOn w:val="88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14">
    <w:name w:val="List Table 3 - Accent 4"/>
    <w:basedOn w:val="88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15">
    <w:name w:val="List Table 3 - Accent 5"/>
    <w:basedOn w:val="88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16">
    <w:name w:val="List Table 3 - Accent 6"/>
    <w:basedOn w:val="88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17">
    <w:name w:val="List Table 4"/>
    <w:basedOn w:val="88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8">
    <w:name w:val="List Table 4 - Accent 1"/>
    <w:basedOn w:val="88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9">
    <w:name w:val="List Table 4 - Accent 2"/>
    <w:basedOn w:val="88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20">
    <w:name w:val="List Table 4 - Accent 3"/>
    <w:basedOn w:val="88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21">
    <w:name w:val="List Table 4 - Accent 4"/>
    <w:basedOn w:val="88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22">
    <w:name w:val="List Table 4 - Accent 5"/>
    <w:basedOn w:val="88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23">
    <w:name w:val="List Table 4 - Accent 6"/>
    <w:basedOn w:val="88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24">
    <w:name w:val="List Table 5 Dark"/>
    <w:basedOn w:val="88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5">
    <w:name w:val="List Table 5 Dark - Accent 1"/>
    <w:basedOn w:val="88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6">
    <w:name w:val="List Table 5 Dark - Accent 2"/>
    <w:basedOn w:val="88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7">
    <w:name w:val="List Table 5 Dark - Accent 3"/>
    <w:basedOn w:val="88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8">
    <w:name w:val="List Table 5 Dark - Accent 4"/>
    <w:basedOn w:val="88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9">
    <w:name w:val="List Table 5 Dark - Accent 5"/>
    <w:basedOn w:val="88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0">
    <w:name w:val="List Table 5 Dark - Accent 6"/>
    <w:basedOn w:val="88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1">
    <w:name w:val="List Table 6 Colorful"/>
    <w:basedOn w:val="88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32">
    <w:name w:val="List Table 6 Colorful - Accent 1"/>
    <w:basedOn w:val="88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33">
    <w:name w:val="List Table 6 Colorful - Accent 2"/>
    <w:basedOn w:val="88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34">
    <w:name w:val="List Table 6 Colorful - Accent 3"/>
    <w:basedOn w:val="88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35">
    <w:name w:val="List Table 6 Colorful - Accent 4"/>
    <w:basedOn w:val="88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36">
    <w:name w:val="List Table 6 Colorful - Accent 5"/>
    <w:basedOn w:val="88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37">
    <w:name w:val="List Table 6 Colorful - Accent 6"/>
    <w:basedOn w:val="88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38">
    <w:name w:val="List Table 7 Colorful"/>
    <w:basedOn w:val="88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9">
    <w:name w:val="List Table 7 Colorful - Accent 1"/>
    <w:basedOn w:val="88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40">
    <w:name w:val="List Table 7 Colorful - Accent 2"/>
    <w:basedOn w:val="88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41">
    <w:name w:val="List Table 7 Colorful - Accent 3"/>
    <w:basedOn w:val="88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42">
    <w:name w:val="List Table 7 Colorful - Accent 4"/>
    <w:basedOn w:val="88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43">
    <w:name w:val="List Table 7 Colorful - Accent 5"/>
    <w:basedOn w:val="88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44">
    <w:name w:val="List Table 7 Colorful - Accent 6"/>
    <w:basedOn w:val="88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45">
    <w:name w:val="Lined - Accent"/>
    <w:basedOn w:val="8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6">
    <w:name w:val="Lined - Accent 1"/>
    <w:basedOn w:val="8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7">
    <w:name w:val="Lined - Accent 2"/>
    <w:basedOn w:val="8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8">
    <w:name w:val="Lined - Accent 3"/>
    <w:basedOn w:val="8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49">
    <w:name w:val="Lined - Accent 4"/>
    <w:basedOn w:val="8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0">
    <w:name w:val="Lined - Accent 5"/>
    <w:basedOn w:val="8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1">
    <w:name w:val="Lined - Accent 6"/>
    <w:basedOn w:val="8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2">
    <w:name w:val="Bordered &amp; Lined - Accent"/>
    <w:basedOn w:val="88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3">
    <w:name w:val="Bordered &amp; Lined - Accent 1"/>
    <w:basedOn w:val="88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54">
    <w:name w:val="Bordered &amp; Lined - Accent 2"/>
    <w:basedOn w:val="88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55">
    <w:name w:val="Bordered &amp; Lined - Accent 3"/>
    <w:basedOn w:val="88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6">
    <w:name w:val="Bordered &amp; Lined - Accent 4"/>
    <w:basedOn w:val="88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7">
    <w:name w:val="Bordered &amp; Lined - Accent 5"/>
    <w:basedOn w:val="88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8">
    <w:name w:val="Bordered &amp; Lined - Accent 6"/>
    <w:basedOn w:val="88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9">
    <w:name w:val="Bordered"/>
    <w:basedOn w:val="88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60">
    <w:name w:val="Bordered - Accent 1"/>
    <w:basedOn w:val="88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61">
    <w:name w:val="Bordered - Accent 2"/>
    <w:basedOn w:val="88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62">
    <w:name w:val="Bordered - Accent 3"/>
    <w:basedOn w:val="88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63">
    <w:name w:val="Bordered - Accent 4"/>
    <w:basedOn w:val="88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64">
    <w:name w:val="Bordered - Accent 5"/>
    <w:basedOn w:val="88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65">
    <w:name w:val="Bordered - Accent 6"/>
    <w:basedOn w:val="88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66">
    <w:name w:val="Hyperlink"/>
    <w:uiPriority w:val="99"/>
    <w:unhideWhenUsed/>
    <w:rPr>
      <w:color w:val="0000ff" w:themeColor="hyperlink"/>
      <w:u w:val="single"/>
    </w:rPr>
  </w:style>
  <w:style w:type="paragraph" w:styleId="867">
    <w:name w:val="footnote text"/>
    <w:basedOn w:val="885"/>
    <w:link w:val="868"/>
    <w:uiPriority w:val="99"/>
    <w:semiHidden/>
    <w:unhideWhenUsed/>
    <w:pPr>
      <w:spacing w:after="40" w:line="240" w:lineRule="auto"/>
    </w:pPr>
    <w:rPr>
      <w:sz w:val="18"/>
    </w:rPr>
  </w:style>
  <w:style w:type="character" w:styleId="868">
    <w:name w:val="Footnote Text Char"/>
    <w:link w:val="867"/>
    <w:uiPriority w:val="99"/>
    <w:rPr>
      <w:sz w:val="18"/>
    </w:rPr>
  </w:style>
  <w:style w:type="character" w:styleId="869">
    <w:name w:val="footnote reference"/>
    <w:uiPriority w:val="99"/>
    <w:unhideWhenUsed/>
    <w:rPr>
      <w:vertAlign w:val="superscript"/>
    </w:rPr>
  </w:style>
  <w:style w:type="paragraph" w:styleId="870">
    <w:name w:val="endnote text"/>
    <w:basedOn w:val="885"/>
    <w:link w:val="871"/>
    <w:uiPriority w:val="99"/>
    <w:semiHidden/>
    <w:unhideWhenUsed/>
    <w:pPr>
      <w:spacing w:after="0" w:line="240" w:lineRule="auto"/>
    </w:pPr>
    <w:rPr>
      <w:sz w:val="20"/>
    </w:rPr>
  </w:style>
  <w:style w:type="character" w:styleId="871">
    <w:name w:val="Endnote Text Char"/>
    <w:link w:val="870"/>
    <w:uiPriority w:val="99"/>
    <w:rPr>
      <w:sz w:val="20"/>
    </w:rPr>
  </w:style>
  <w:style w:type="character" w:styleId="872">
    <w:name w:val="endnote reference"/>
    <w:uiPriority w:val="99"/>
    <w:semiHidden/>
    <w:unhideWhenUsed/>
    <w:rPr>
      <w:vertAlign w:val="superscript"/>
    </w:rPr>
  </w:style>
  <w:style w:type="paragraph" w:styleId="873">
    <w:name w:val="toc 1"/>
    <w:basedOn w:val="885"/>
    <w:next w:val="885"/>
    <w:uiPriority w:val="39"/>
    <w:unhideWhenUsed/>
    <w:pPr>
      <w:ind w:left="0" w:right="0" w:firstLine="0"/>
      <w:spacing w:after="57"/>
    </w:pPr>
  </w:style>
  <w:style w:type="paragraph" w:styleId="874">
    <w:name w:val="toc 2"/>
    <w:basedOn w:val="885"/>
    <w:next w:val="885"/>
    <w:uiPriority w:val="39"/>
    <w:unhideWhenUsed/>
    <w:pPr>
      <w:ind w:left="283" w:right="0" w:firstLine="0"/>
      <w:spacing w:after="57"/>
    </w:pPr>
  </w:style>
  <w:style w:type="paragraph" w:styleId="875">
    <w:name w:val="toc 3"/>
    <w:basedOn w:val="885"/>
    <w:next w:val="885"/>
    <w:uiPriority w:val="39"/>
    <w:unhideWhenUsed/>
    <w:pPr>
      <w:ind w:left="567" w:right="0" w:firstLine="0"/>
      <w:spacing w:after="57"/>
    </w:pPr>
  </w:style>
  <w:style w:type="paragraph" w:styleId="876">
    <w:name w:val="toc 4"/>
    <w:basedOn w:val="885"/>
    <w:next w:val="885"/>
    <w:uiPriority w:val="39"/>
    <w:unhideWhenUsed/>
    <w:pPr>
      <w:ind w:left="850" w:right="0" w:firstLine="0"/>
      <w:spacing w:after="57"/>
    </w:pPr>
  </w:style>
  <w:style w:type="paragraph" w:styleId="877">
    <w:name w:val="toc 5"/>
    <w:basedOn w:val="885"/>
    <w:next w:val="885"/>
    <w:uiPriority w:val="39"/>
    <w:unhideWhenUsed/>
    <w:pPr>
      <w:ind w:left="1134" w:right="0" w:firstLine="0"/>
      <w:spacing w:after="57"/>
    </w:pPr>
  </w:style>
  <w:style w:type="paragraph" w:styleId="878">
    <w:name w:val="toc 6"/>
    <w:basedOn w:val="885"/>
    <w:next w:val="885"/>
    <w:uiPriority w:val="39"/>
    <w:unhideWhenUsed/>
    <w:pPr>
      <w:ind w:left="1417" w:right="0" w:firstLine="0"/>
      <w:spacing w:after="57"/>
    </w:pPr>
  </w:style>
  <w:style w:type="paragraph" w:styleId="879">
    <w:name w:val="toc 7"/>
    <w:basedOn w:val="885"/>
    <w:next w:val="885"/>
    <w:uiPriority w:val="39"/>
    <w:unhideWhenUsed/>
    <w:pPr>
      <w:ind w:left="1701" w:right="0" w:firstLine="0"/>
      <w:spacing w:after="57"/>
    </w:pPr>
  </w:style>
  <w:style w:type="paragraph" w:styleId="880">
    <w:name w:val="toc 8"/>
    <w:basedOn w:val="885"/>
    <w:next w:val="885"/>
    <w:uiPriority w:val="39"/>
    <w:unhideWhenUsed/>
    <w:pPr>
      <w:ind w:left="1984" w:right="0" w:firstLine="0"/>
      <w:spacing w:after="57"/>
    </w:pPr>
  </w:style>
  <w:style w:type="paragraph" w:styleId="881">
    <w:name w:val="toc 9"/>
    <w:basedOn w:val="885"/>
    <w:next w:val="885"/>
    <w:uiPriority w:val="39"/>
    <w:unhideWhenUsed/>
    <w:pPr>
      <w:ind w:left="2268" w:right="0" w:firstLine="0"/>
      <w:spacing w:after="57"/>
    </w:pPr>
  </w:style>
  <w:style w:type="paragraph" w:styleId="882">
    <w:name w:val="TOC Heading"/>
    <w:uiPriority w:val="39"/>
    <w:unhideWhenUsed/>
  </w:style>
  <w:style w:type="paragraph" w:styleId="883">
    <w:name w:val="table of figures"/>
    <w:basedOn w:val="885"/>
    <w:next w:val="885"/>
    <w:uiPriority w:val="99"/>
    <w:unhideWhenUsed/>
    <w:pPr>
      <w:spacing w:after="0" w:afterAutospacing="0"/>
    </w:pPr>
  </w:style>
  <w:style w:type="table" w:styleId="884" w:default="1">
    <w:name w:val="Normal Table"/>
    <w:uiPriority w:val="99"/>
    <w:semiHidden/>
    <w:unhideWhenUsed/>
    <w:qFormat/>
    <w:tblPr>
      <w:tblInd w:w="0" w:type="dxa"/>
      <w:tblCellMar>
        <w:left w:w="108" w:type="dxa"/>
        <w:top w:w="0" w:type="dxa"/>
        <w:right w:w="108" w:type="dxa"/>
        <w:bottom w:w="0" w:type="dxa"/>
      </w:tblCellMar>
    </w:tblPr>
  </w:style>
  <w:style w:type="paragraph" w:styleId="885" w:default="1">
    <w:name w:val="Normal"/>
    <w:next w:val="885"/>
    <w:link w:val="885"/>
    <w:pPr>
      <w:widowControl/>
    </w:pPr>
    <w:rPr>
      <w:rFonts w:ascii="Times New Roman" w:hAnsi="Times New Roman" w:eastAsia="Times New Roman" w:cs="Times New Roman"/>
      <w:color w:val="auto"/>
      <w:sz w:val="24"/>
      <w:szCs w:val="24"/>
      <w:lang w:val="ru-RU" w:eastAsia="zh-CN" w:bidi="ar-SA"/>
    </w:rPr>
  </w:style>
  <w:style w:type="character" w:styleId="886">
    <w:name w:val="WW8Num1z0"/>
    <w:next w:val="886"/>
    <w:rPr>
      <w:b/>
    </w:rPr>
  </w:style>
  <w:style w:type="character" w:styleId="887">
    <w:name w:val="WW8Num2z0"/>
    <w:next w:val="887"/>
    <w:link w:val="885"/>
    <w:rPr>
      <w:rFonts w:ascii="Wingdings" w:hAnsi="Wingdings" w:cs="Wingdings"/>
      <w:sz w:val="28"/>
      <w:szCs w:val="28"/>
    </w:rPr>
  </w:style>
  <w:style w:type="character" w:styleId="888">
    <w:name w:val="WW8Num3z0"/>
    <w:next w:val="888"/>
    <w:link w:val="885"/>
  </w:style>
  <w:style w:type="character" w:styleId="889">
    <w:name w:val="WW8Num3z1"/>
    <w:next w:val="889"/>
    <w:link w:val="885"/>
  </w:style>
  <w:style w:type="character" w:styleId="890">
    <w:name w:val="WW8Num3z2"/>
    <w:next w:val="890"/>
    <w:link w:val="885"/>
  </w:style>
  <w:style w:type="character" w:styleId="891">
    <w:name w:val="WW8Num3z3"/>
    <w:next w:val="891"/>
    <w:link w:val="885"/>
  </w:style>
  <w:style w:type="character" w:styleId="892">
    <w:name w:val="WW8Num3z4"/>
    <w:next w:val="892"/>
    <w:link w:val="885"/>
  </w:style>
  <w:style w:type="character" w:styleId="893">
    <w:name w:val="WW8Num3z5"/>
    <w:next w:val="893"/>
    <w:link w:val="885"/>
  </w:style>
  <w:style w:type="character" w:styleId="894">
    <w:name w:val="WW8Num3z6"/>
    <w:next w:val="894"/>
    <w:link w:val="885"/>
  </w:style>
  <w:style w:type="character" w:styleId="895">
    <w:name w:val="WW8Num3z7"/>
    <w:next w:val="895"/>
    <w:link w:val="885"/>
  </w:style>
  <w:style w:type="character" w:styleId="896">
    <w:name w:val="WW8Num3z8"/>
    <w:next w:val="896"/>
    <w:link w:val="885"/>
  </w:style>
  <w:style w:type="character" w:styleId="897">
    <w:name w:val="WW8Num1z1"/>
    <w:next w:val="897"/>
    <w:link w:val="885"/>
  </w:style>
  <w:style w:type="character" w:styleId="898">
    <w:name w:val="WW8Num1z2"/>
    <w:next w:val="898"/>
    <w:link w:val="885"/>
  </w:style>
  <w:style w:type="character" w:styleId="899">
    <w:name w:val="WW8Num1z3"/>
    <w:next w:val="899"/>
    <w:link w:val="885"/>
  </w:style>
  <w:style w:type="character" w:styleId="900">
    <w:name w:val="WW8Num1z4"/>
    <w:next w:val="900"/>
    <w:link w:val="885"/>
  </w:style>
  <w:style w:type="character" w:styleId="901">
    <w:name w:val="WW8Num1z5"/>
    <w:next w:val="901"/>
    <w:link w:val="885"/>
  </w:style>
  <w:style w:type="character" w:styleId="902">
    <w:name w:val="WW8Num1z6"/>
    <w:next w:val="902"/>
    <w:link w:val="885"/>
  </w:style>
  <w:style w:type="character" w:styleId="903">
    <w:name w:val="WW8Num1z7"/>
    <w:next w:val="903"/>
    <w:link w:val="885"/>
  </w:style>
  <w:style w:type="character" w:styleId="904">
    <w:name w:val="WW8Num1z8"/>
    <w:next w:val="904"/>
    <w:link w:val="885"/>
  </w:style>
  <w:style w:type="character" w:styleId="905">
    <w:name w:val="WW8Num4z0"/>
    <w:next w:val="905"/>
    <w:link w:val="885"/>
  </w:style>
  <w:style w:type="character" w:styleId="906">
    <w:name w:val="WW8Num4z1"/>
    <w:next w:val="906"/>
    <w:link w:val="885"/>
  </w:style>
  <w:style w:type="character" w:styleId="907">
    <w:name w:val="WW8Num4z2"/>
    <w:next w:val="907"/>
    <w:link w:val="885"/>
  </w:style>
  <w:style w:type="character" w:styleId="908">
    <w:name w:val="WW8Num4z3"/>
    <w:next w:val="908"/>
    <w:link w:val="885"/>
  </w:style>
  <w:style w:type="character" w:styleId="909">
    <w:name w:val="WW8Num4z4"/>
    <w:next w:val="909"/>
    <w:link w:val="885"/>
  </w:style>
  <w:style w:type="character" w:styleId="910">
    <w:name w:val="WW8Num4z5"/>
    <w:next w:val="910"/>
    <w:link w:val="885"/>
  </w:style>
  <w:style w:type="character" w:styleId="911">
    <w:name w:val="WW8Num4z6"/>
    <w:next w:val="911"/>
    <w:link w:val="885"/>
  </w:style>
  <w:style w:type="character" w:styleId="912">
    <w:name w:val="WW8Num4z7"/>
    <w:next w:val="912"/>
    <w:link w:val="885"/>
  </w:style>
  <w:style w:type="character" w:styleId="913">
    <w:name w:val="WW8Num4z8"/>
    <w:next w:val="913"/>
    <w:link w:val="885"/>
  </w:style>
  <w:style w:type="character" w:styleId="914">
    <w:name w:val="WW8Num5z0"/>
    <w:next w:val="914"/>
    <w:link w:val="885"/>
    <w:rPr>
      <w:rFonts w:cs="Times New Roman"/>
    </w:rPr>
  </w:style>
  <w:style w:type="character" w:styleId="915">
    <w:name w:val="WW8Num6z0"/>
    <w:next w:val="915"/>
    <w:link w:val="885"/>
    <w:rPr>
      <w:rFonts w:ascii="Symbol" w:hAnsi="Symbol" w:cs="Symbol"/>
    </w:rPr>
  </w:style>
  <w:style w:type="character" w:styleId="916">
    <w:name w:val="WW8Num6z1"/>
    <w:next w:val="916"/>
    <w:link w:val="885"/>
    <w:rPr>
      <w:rFonts w:ascii="Courier New" w:hAnsi="Courier New" w:cs="Courier New"/>
    </w:rPr>
  </w:style>
  <w:style w:type="character" w:styleId="917">
    <w:name w:val="WW8Num6z2"/>
    <w:next w:val="917"/>
    <w:link w:val="885"/>
    <w:rPr>
      <w:rFonts w:ascii="Wingdings" w:hAnsi="Wingdings" w:cs="Wingdings"/>
    </w:rPr>
  </w:style>
  <w:style w:type="character" w:styleId="918">
    <w:name w:val="WW8Num7z0"/>
    <w:next w:val="918"/>
    <w:link w:val="885"/>
    <w:rPr>
      <w:rFonts w:ascii="Symbol" w:hAnsi="Symbol" w:cs="Symbol"/>
    </w:rPr>
  </w:style>
  <w:style w:type="character" w:styleId="919">
    <w:name w:val="WW8Num7z1"/>
    <w:next w:val="919"/>
    <w:link w:val="885"/>
    <w:rPr>
      <w:rFonts w:ascii="Courier New" w:hAnsi="Courier New" w:cs="Courier New"/>
    </w:rPr>
  </w:style>
  <w:style w:type="character" w:styleId="920">
    <w:name w:val="WW8Num7z2"/>
    <w:next w:val="920"/>
    <w:link w:val="885"/>
    <w:rPr>
      <w:rFonts w:ascii="Wingdings" w:hAnsi="Wingdings" w:cs="Wingdings"/>
    </w:rPr>
  </w:style>
  <w:style w:type="character" w:styleId="921">
    <w:name w:val="WW8Num8z0"/>
    <w:next w:val="921"/>
    <w:link w:val="885"/>
    <w:rPr>
      <w:rFonts w:ascii="Symbol" w:hAnsi="Symbol" w:cs="Symbol"/>
    </w:rPr>
  </w:style>
  <w:style w:type="character" w:styleId="922">
    <w:name w:val="WW8Num8z1"/>
    <w:next w:val="922"/>
    <w:link w:val="885"/>
    <w:rPr>
      <w:rFonts w:ascii="Courier New" w:hAnsi="Courier New" w:cs="Courier New"/>
    </w:rPr>
  </w:style>
  <w:style w:type="character" w:styleId="923">
    <w:name w:val="WW8Num8z2"/>
    <w:next w:val="923"/>
    <w:link w:val="885"/>
    <w:rPr>
      <w:rFonts w:ascii="Wingdings" w:hAnsi="Wingdings" w:cs="Wingdings"/>
    </w:rPr>
  </w:style>
  <w:style w:type="character" w:styleId="924">
    <w:name w:val="WW8Num9z0"/>
    <w:next w:val="924"/>
    <w:link w:val="885"/>
  </w:style>
  <w:style w:type="character" w:styleId="925">
    <w:name w:val="WW8Num10z0"/>
    <w:next w:val="925"/>
    <w:link w:val="885"/>
  </w:style>
  <w:style w:type="character" w:styleId="926">
    <w:name w:val="WW8Num10z1"/>
    <w:next w:val="926"/>
    <w:link w:val="885"/>
  </w:style>
  <w:style w:type="character" w:styleId="927">
    <w:name w:val="WW8Num10z2"/>
    <w:next w:val="927"/>
    <w:link w:val="885"/>
  </w:style>
  <w:style w:type="character" w:styleId="928">
    <w:name w:val="WW8Num10z3"/>
    <w:next w:val="928"/>
    <w:link w:val="885"/>
  </w:style>
  <w:style w:type="character" w:styleId="929">
    <w:name w:val="WW8Num10z4"/>
    <w:next w:val="929"/>
    <w:link w:val="885"/>
  </w:style>
  <w:style w:type="character" w:styleId="930">
    <w:name w:val="WW8Num10z5"/>
    <w:next w:val="930"/>
    <w:link w:val="885"/>
  </w:style>
  <w:style w:type="character" w:styleId="931">
    <w:name w:val="WW8Num10z6"/>
    <w:next w:val="931"/>
    <w:link w:val="885"/>
  </w:style>
  <w:style w:type="character" w:styleId="932">
    <w:name w:val="WW8Num10z7"/>
    <w:next w:val="932"/>
    <w:link w:val="885"/>
  </w:style>
  <w:style w:type="character" w:styleId="933">
    <w:name w:val="WW8Num10z8"/>
    <w:next w:val="933"/>
    <w:link w:val="885"/>
  </w:style>
  <w:style w:type="character" w:styleId="934">
    <w:name w:val="WW8Num11z0"/>
    <w:next w:val="934"/>
    <w:link w:val="885"/>
  </w:style>
  <w:style w:type="character" w:styleId="935">
    <w:name w:val="WW8Num11z1"/>
    <w:next w:val="935"/>
    <w:link w:val="885"/>
  </w:style>
  <w:style w:type="character" w:styleId="936">
    <w:name w:val="WW8Num11z2"/>
    <w:next w:val="936"/>
    <w:link w:val="885"/>
  </w:style>
  <w:style w:type="character" w:styleId="937">
    <w:name w:val="WW8Num11z3"/>
    <w:next w:val="937"/>
    <w:link w:val="885"/>
  </w:style>
  <w:style w:type="character" w:styleId="938">
    <w:name w:val="WW8Num11z4"/>
    <w:next w:val="938"/>
    <w:link w:val="885"/>
  </w:style>
  <w:style w:type="character" w:styleId="939">
    <w:name w:val="WW8Num11z5"/>
    <w:next w:val="939"/>
    <w:link w:val="885"/>
  </w:style>
  <w:style w:type="character" w:styleId="940">
    <w:name w:val="WW8Num11z6"/>
    <w:next w:val="940"/>
    <w:link w:val="885"/>
  </w:style>
  <w:style w:type="character" w:styleId="941">
    <w:name w:val="WW8Num11z7"/>
    <w:next w:val="941"/>
    <w:link w:val="885"/>
  </w:style>
  <w:style w:type="character" w:styleId="942">
    <w:name w:val="WW8Num11z8"/>
    <w:next w:val="942"/>
    <w:link w:val="885"/>
  </w:style>
  <w:style w:type="character" w:styleId="943">
    <w:name w:val="WW8Num12z0"/>
    <w:next w:val="943"/>
    <w:link w:val="885"/>
  </w:style>
  <w:style w:type="character" w:styleId="944">
    <w:name w:val="WW8Num13z0"/>
    <w:next w:val="944"/>
    <w:link w:val="885"/>
  </w:style>
  <w:style w:type="character" w:styleId="945">
    <w:name w:val="WW8Num13z1"/>
    <w:next w:val="945"/>
    <w:link w:val="885"/>
  </w:style>
  <w:style w:type="character" w:styleId="946">
    <w:name w:val="WW8Num13z2"/>
    <w:next w:val="946"/>
    <w:link w:val="885"/>
  </w:style>
  <w:style w:type="character" w:styleId="947">
    <w:name w:val="WW8Num13z3"/>
    <w:next w:val="947"/>
    <w:link w:val="885"/>
  </w:style>
  <w:style w:type="character" w:styleId="948">
    <w:name w:val="WW8Num13z4"/>
    <w:next w:val="948"/>
    <w:link w:val="885"/>
  </w:style>
  <w:style w:type="character" w:styleId="949">
    <w:name w:val="WW8Num13z5"/>
    <w:next w:val="949"/>
    <w:link w:val="885"/>
  </w:style>
  <w:style w:type="character" w:styleId="950">
    <w:name w:val="WW8Num13z6"/>
    <w:next w:val="950"/>
    <w:link w:val="885"/>
  </w:style>
  <w:style w:type="character" w:styleId="951">
    <w:name w:val="WW8Num13z7"/>
    <w:next w:val="951"/>
    <w:link w:val="885"/>
  </w:style>
  <w:style w:type="character" w:styleId="952">
    <w:name w:val="WW8Num13z8"/>
    <w:next w:val="952"/>
    <w:link w:val="885"/>
  </w:style>
  <w:style w:type="character" w:styleId="953">
    <w:name w:val="WW8Num14z0"/>
    <w:next w:val="953"/>
    <w:link w:val="885"/>
  </w:style>
  <w:style w:type="character" w:styleId="954">
    <w:name w:val="WW8Num14z1"/>
    <w:next w:val="954"/>
    <w:link w:val="885"/>
  </w:style>
  <w:style w:type="character" w:styleId="955">
    <w:name w:val="WW8Num14z2"/>
    <w:next w:val="955"/>
    <w:link w:val="885"/>
  </w:style>
  <w:style w:type="character" w:styleId="956">
    <w:name w:val="WW8Num14z3"/>
    <w:next w:val="956"/>
    <w:link w:val="885"/>
  </w:style>
  <w:style w:type="character" w:styleId="957">
    <w:name w:val="WW8Num14z4"/>
    <w:next w:val="957"/>
    <w:link w:val="885"/>
  </w:style>
  <w:style w:type="character" w:styleId="958">
    <w:name w:val="WW8Num14z5"/>
    <w:next w:val="958"/>
    <w:link w:val="885"/>
  </w:style>
  <w:style w:type="character" w:styleId="959">
    <w:name w:val="WW8Num14z6"/>
    <w:next w:val="959"/>
    <w:link w:val="885"/>
  </w:style>
  <w:style w:type="character" w:styleId="960">
    <w:name w:val="WW8Num14z7"/>
    <w:next w:val="960"/>
    <w:link w:val="885"/>
  </w:style>
  <w:style w:type="character" w:styleId="961">
    <w:name w:val="WW8Num14z8"/>
    <w:next w:val="961"/>
    <w:link w:val="885"/>
  </w:style>
  <w:style w:type="character" w:styleId="962">
    <w:name w:val="WW8Num15z0"/>
    <w:next w:val="962"/>
    <w:link w:val="885"/>
    <w:rPr>
      <w:rFonts w:ascii="Symbol" w:hAnsi="Symbol" w:cs="Symbol"/>
    </w:rPr>
  </w:style>
  <w:style w:type="character" w:styleId="963">
    <w:name w:val="WW8Num15z1"/>
    <w:next w:val="963"/>
    <w:link w:val="885"/>
    <w:rPr>
      <w:rFonts w:ascii="Courier New" w:hAnsi="Courier New" w:cs="Courier New"/>
    </w:rPr>
  </w:style>
  <w:style w:type="character" w:styleId="964">
    <w:name w:val="WW8Num15z2"/>
    <w:next w:val="964"/>
    <w:link w:val="885"/>
    <w:rPr>
      <w:rFonts w:ascii="Wingdings" w:hAnsi="Wingdings" w:cs="Wingdings"/>
    </w:rPr>
  </w:style>
  <w:style w:type="character" w:styleId="965">
    <w:name w:val="WW8Num16z0"/>
    <w:next w:val="965"/>
    <w:link w:val="885"/>
    <w:rPr>
      <w:rFonts w:ascii="Symbol" w:hAnsi="Symbol" w:cs="Symbol"/>
    </w:rPr>
  </w:style>
  <w:style w:type="character" w:styleId="966">
    <w:name w:val="WW8Num16z1"/>
    <w:next w:val="966"/>
    <w:link w:val="885"/>
    <w:rPr>
      <w:rFonts w:ascii="Courier New" w:hAnsi="Courier New" w:cs="Courier New"/>
    </w:rPr>
  </w:style>
  <w:style w:type="character" w:styleId="967">
    <w:name w:val="WW8Num16z2"/>
    <w:next w:val="967"/>
    <w:link w:val="885"/>
    <w:rPr>
      <w:rFonts w:ascii="Wingdings" w:hAnsi="Wingdings" w:cs="Wingdings"/>
    </w:rPr>
  </w:style>
  <w:style w:type="character" w:styleId="968">
    <w:name w:val="WW8Num17z0"/>
    <w:next w:val="968"/>
    <w:link w:val="885"/>
  </w:style>
  <w:style w:type="character" w:styleId="969">
    <w:name w:val="WW8Num18z0"/>
    <w:next w:val="969"/>
    <w:link w:val="885"/>
    <w:rPr>
      <w:b/>
    </w:rPr>
  </w:style>
  <w:style w:type="character" w:styleId="970">
    <w:name w:val="WW8Num19z0"/>
    <w:next w:val="970"/>
    <w:link w:val="885"/>
  </w:style>
  <w:style w:type="character" w:styleId="971">
    <w:name w:val="WW8Num20z0"/>
    <w:next w:val="971"/>
    <w:link w:val="885"/>
  </w:style>
  <w:style w:type="character" w:styleId="972">
    <w:name w:val="WW8Num20z1"/>
    <w:next w:val="972"/>
    <w:link w:val="885"/>
  </w:style>
  <w:style w:type="character" w:styleId="973">
    <w:name w:val="WW8Num20z2"/>
    <w:next w:val="973"/>
    <w:link w:val="885"/>
  </w:style>
  <w:style w:type="character" w:styleId="974">
    <w:name w:val="WW8Num20z3"/>
    <w:next w:val="974"/>
    <w:link w:val="885"/>
  </w:style>
  <w:style w:type="character" w:styleId="975">
    <w:name w:val="WW8Num20z4"/>
    <w:next w:val="975"/>
    <w:link w:val="885"/>
  </w:style>
  <w:style w:type="character" w:styleId="976">
    <w:name w:val="WW8Num20z5"/>
    <w:next w:val="976"/>
    <w:link w:val="885"/>
  </w:style>
  <w:style w:type="character" w:styleId="977">
    <w:name w:val="WW8Num20z6"/>
    <w:next w:val="977"/>
    <w:link w:val="885"/>
  </w:style>
  <w:style w:type="character" w:styleId="978">
    <w:name w:val="WW8Num20z7"/>
    <w:next w:val="978"/>
    <w:link w:val="885"/>
  </w:style>
  <w:style w:type="character" w:styleId="979">
    <w:name w:val="WW8Num20z8"/>
    <w:next w:val="979"/>
    <w:link w:val="885"/>
  </w:style>
  <w:style w:type="character" w:styleId="980">
    <w:name w:val="WW8Num21z0"/>
    <w:next w:val="980"/>
    <w:link w:val="885"/>
    <w:rPr>
      <w:rFonts w:ascii="Symbol" w:hAnsi="Symbol" w:cs="Symbol"/>
    </w:rPr>
  </w:style>
  <w:style w:type="character" w:styleId="981">
    <w:name w:val="WW8Num21z1"/>
    <w:next w:val="981"/>
    <w:link w:val="885"/>
    <w:rPr>
      <w:rFonts w:ascii="Courier New" w:hAnsi="Courier New" w:cs="Courier New"/>
    </w:rPr>
  </w:style>
  <w:style w:type="character" w:styleId="982">
    <w:name w:val="WW8Num21z2"/>
    <w:next w:val="982"/>
    <w:link w:val="885"/>
    <w:rPr>
      <w:rFonts w:ascii="Wingdings" w:hAnsi="Wingdings" w:cs="Wingdings"/>
    </w:rPr>
  </w:style>
  <w:style w:type="character" w:styleId="983">
    <w:name w:val="WW8Num22z0"/>
    <w:next w:val="983"/>
    <w:link w:val="885"/>
  </w:style>
  <w:style w:type="character" w:styleId="984">
    <w:name w:val="WW8Num23z0"/>
    <w:next w:val="984"/>
    <w:link w:val="885"/>
    <w:rPr>
      <w:rFonts w:ascii="Symbol" w:hAnsi="Symbol" w:cs="Symbol"/>
    </w:rPr>
  </w:style>
  <w:style w:type="character" w:styleId="985">
    <w:name w:val="WW8Num23z1"/>
    <w:next w:val="985"/>
    <w:link w:val="885"/>
    <w:rPr>
      <w:rFonts w:ascii="Courier New" w:hAnsi="Courier New" w:cs="Courier New"/>
    </w:rPr>
  </w:style>
  <w:style w:type="character" w:styleId="986">
    <w:name w:val="WW8Num23z2"/>
    <w:next w:val="986"/>
    <w:link w:val="885"/>
    <w:rPr>
      <w:rFonts w:ascii="Wingdings" w:hAnsi="Wingdings" w:cs="Wingdings"/>
    </w:rPr>
  </w:style>
  <w:style w:type="character" w:styleId="987">
    <w:name w:val="WW8Num24z0"/>
    <w:next w:val="987"/>
    <w:link w:val="885"/>
    <w:rPr>
      <w:rFonts w:ascii="Symbol" w:hAnsi="Symbol" w:cs="Symbol"/>
    </w:rPr>
  </w:style>
  <w:style w:type="character" w:styleId="988">
    <w:name w:val="WW8Num24z1"/>
    <w:next w:val="988"/>
    <w:link w:val="885"/>
    <w:rPr>
      <w:rFonts w:ascii="Courier New" w:hAnsi="Courier New" w:cs="Courier New"/>
    </w:rPr>
  </w:style>
  <w:style w:type="character" w:styleId="989">
    <w:name w:val="WW8Num24z2"/>
    <w:next w:val="989"/>
    <w:link w:val="885"/>
    <w:rPr>
      <w:rFonts w:ascii="Wingdings" w:hAnsi="Wingdings" w:cs="Wingdings"/>
    </w:rPr>
  </w:style>
  <w:style w:type="character" w:styleId="990">
    <w:name w:val="WW8Num25z0"/>
    <w:next w:val="990"/>
    <w:link w:val="885"/>
  </w:style>
  <w:style w:type="character" w:styleId="991">
    <w:name w:val="WW8Num25z1"/>
    <w:next w:val="991"/>
    <w:link w:val="885"/>
  </w:style>
  <w:style w:type="character" w:styleId="992">
    <w:name w:val="WW8Num25z2"/>
    <w:next w:val="992"/>
    <w:link w:val="885"/>
  </w:style>
  <w:style w:type="character" w:styleId="993">
    <w:name w:val="WW8Num25z3"/>
    <w:next w:val="993"/>
    <w:link w:val="885"/>
  </w:style>
  <w:style w:type="character" w:styleId="994">
    <w:name w:val="WW8Num25z4"/>
    <w:next w:val="994"/>
    <w:link w:val="885"/>
  </w:style>
  <w:style w:type="character" w:styleId="995">
    <w:name w:val="WW8Num25z5"/>
    <w:next w:val="995"/>
    <w:link w:val="885"/>
  </w:style>
  <w:style w:type="character" w:styleId="996">
    <w:name w:val="WW8Num25z6"/>
    <w:next w:val="996"/>
    <w:link w:val="885"/>
  </w:style>
  <w:style w:type="character" w:styleId="997">
    <w:name w:val="WW8Num25z7"/>
    <w:next w:val="997"/>
    <w:link w:val="885"/>
  </w:style>
  <w:style w:type="character" w:styleId="998">
    <w:name w:val="WW8Num25z8"/>
    <w:next w:val="998"/>
    <w:link w:val="885"/>
  </w:style>
  <w:style w:type="character" w:styleId="999">
    <w:name w:val="WW8Num26z0"/>
    <w:next w:val="999"/>
    <w:link w:val="885"/>
  </w:style>
  <w:style w:type="character" w:styleId="1000">
    <w:name w:val="WW8Num27z0"/>
    <w:next w:val="1000"/>
    <w:link w:val="885"/>
    <w:rPr>
      <w:rFonts w:ascii="Symbol" w:hAnsi="Symbol" w:cs="Symbol"/>
    </w:rPr>
  </w:style>
  <w:style w:type="character" w:styleId="1001">
    <w:name w:val="WW8Num27z1"/>
    <w:next w:val="1001"/>
    <w:link w:val="885"/>
    <w:rPr>
      <w:rFonts w:ascii="Courier New" w:hAnsi="Courier New" w:cs="Courier New"/>
    </w:rPr>
  </w:style>
  <w:style w:type="character" w:styleId="1002">
    <w:name w:val="WW8Num27z2"/>
    <w:next w:val="1002"/>
    <w:link w:val="885"/>
    <w:rPr>
      <w:rFonts w:ascii="Wingdings" w:hAnsi="Wingdings" w:cs="Wingdings"/>
    </w:rPr>
  </w:style>
  <w:style w:type="character" w:styleId="1003">
    <w:name w:val="WW8Num28z0"/>
    <w:next w:val="1003"/>
    <w:link w:val="885"/>
  </w:style>
  <w:style w:type="character" w:styleId="1004">
    <w:name w:val="WW8Num29z0"/>
    <w:next w:val="1004"/>
    <w:link w:val="885"/>
  </w:style>
  <w:style w:type="character" w:styleId="1005">
    <w:name w:val="WW8Num29z1"/>
    <w:next w:val="1005"/>
    <w:link w:val="885"/>
  </w:style>
  <w:style w:type="character" w:styleId="1006">
    <w:name w:val="WW8Num29z2"/>
    <w:next w:val="1006"/>
    <w:link w:val="885"/>
  </w:style>
  <w:style w:type="character" w:styleId="1007">
    <w:name w:val="WW8Num29z3"/>
    <w:next w:val="1007"/>
    <w:link w:val="885"/>
  </w:style>
  <w:style w:type="character" w:styleId="1008">
    <w:name w:val="WW8Num29z4"/>
    <w:next w:val="1008"/>
    <w:link w:val="885"/>
  </w:style>
  <w:style w:type="character" w:styleId="1009">
    <w:name w:val="WW8Num29z5"/>
    <w:next w:val="1009"/>
    <w:link w:val="885"/>
  </w:style>
  <w:style w:type="character" w:styleId="1010">
    <w:name w:val="WW8Num29z6"/>
    <w:next w:val="1010"/>
    <w:link w:val="885"/>
  </w:style>
  <w:style w:type="character" w:styleId="1011">
    <w:name w:val="WW8Num29z7"/>
    <w:next w:val="1011"/>
    <w:link w:val="885"/>
  </w:style>
  <w:style w:type="character" w:styleId="1012">
    <w:name w:val="WW8Num29z8"/>
    <w:next w:val="1012"/>
    <w:link w:val="885"/>
  </w:style>
  <w:style w:type="character" w:styleId="1013">
    <w:name w:val="WW8Num30z0"/>
    <w:next w:val="1013"/>
    <w:link w:val="885"/>
  </w:style>
  <w:style w:type="character" w:styleId="1014">
    <w:name w:val="WW8Num31z0"/>
    <w:next w:val="1014"/>
    <w:link w:val="885"/>
  </w:style>
  <w:style w:type="character" w:styleId="1015">
    <w:name w:val="WW8Num32z0"/>
    <w:next w:val="1015"/>
    <w:link w:val="885"/>
    <w:rPr>
      <w:rFonts w:ascii="Symbol" w:hAnsi="Symbol" w:cs="Symbol"/>
    </w:rPr>
  </w:style>
  <w:style w:type="character" w:styleId="1016">
    <w:name w:val="WW8Num32z1"/>
    <w:next w:val="1016"/>
    <w:link w:val="885"/>
    <w:rPr>
      <w:rFonts w:ascii="Courier New" w:hAnsi="Courier New" w:cs="Courier New"/>
    </w:rPr>
  </w:style>
  <w:style w:type="character" w:styleId="1017">
    <w:name w:val="WW8Num32z2"/>
    <w:next w:val="1017"/>
    <w:link w:val="885"/>
    <w:rPr>
      <w:rFonts w:ascii="Wingdings" w:hAnsi="Wingdings" w:cs="Wingdings"/>
    </w:rPr>
  </w:style>
  <w:style w:type="character" w:styleId="1018">
    <w:name w:val="WW8Num33z0"/>
    <w:next w:val="1018"/>
    <w:link w:val="885"/>
    <w:rPr>
      <w:rFonts w:ascii="Symbol" w:hAnsi="Symbol" w:cs="Symbol"/>
    </w:rPr>
  </w:style>
  <w:style w:type="character" w:styleId="1019">
    <w:name w:val="WW8Num33z1"/>
    <w:next w:val="1019"/>
    <w:link w:val="885"/>
    <w:rPr>
      <w:rFonts w:ascii="Courier New" w:hAnsi="Courier New" w:cs="Courier New"/>
    </w:rPr>
  </w:style>
  <w:style w:type="character" w:styleId="1020">
    <w:name w:val="WW8Num33z2"/>
    <w:next w:val="1020"/>
    <w:link w:val="885"/>
    <w:rPr>
      <w:rFonts w:ascii="Wingdings" w:hAnsi="Wingdings" w:cs="Wingdings"/>
    </w:rPr>
  </w:style>
  <w:style w:type="character" w:styleId="1021">
    <w:name w:val="WW8Num34z0"/>
    <w:next w:val="1021"/>
    <w:link w:val="885"/>
    <w:rPr>
      <w:rFonts w:ascii="Symbol" w:hAnsi="Symbol" w:cs="Symbol"/>
    </w:rPr>
  </w:style>
  <w:style w:type="character" w:styleId="1022">
    <w:name w:val="WW8Num34z1"/>
    <w:next w:val="1022"/>
    <w:link w:val="885"/>
    <w:rPr>
      <w:rFonts w:ascii="Courier New" w:hAnsi="Courier New" w:cs="Courier New"/>
    </w:rPr>
  </w:style>
  <w:style w:type="character" w:styleId="1023">
    <w:name w:val="WW8Num34z2"/>
    <w:next w:val="1023"/>
    <w:link w:val="885"/>
    <w:rPr>
      <w:rFonts w:ascii="Wingdings" w:hAnsi="Wingdings" w:cs="Wingdings"/>
    </w:rPr>
  </w:style>
  <w:style w:type="character" w:styleId="1024">
    <w:name w:val="WW8Num35z0"/>
    <w:next w:val="1024"/>
    <w:link w:val="885"/>
    <w:rPr>
      <w:rFonts w:ascii="Symbol" w:hAnsi="Symbol" w:cs="Symbol"/>
    </w:rPr>
  </w:style>
  <w:style w:type="character" w:styleId="1025">
    <w:name w:val="WW8Num35z1"/>
    <w:next w:val="1025"/>
    <w:link w:val="885"/>
    <w:rPr>
      <w:rFonts w:ascii="Courier New" w:hAnsi="Courier New" w:cs="Courier New"/>
    </w:rPr>
  </w:style>
  <w:style w:type="character" w:styleId="1026">
    <w:name w:val="WW8Num35z2"/>
    <w:next w:val="1026"/>
    <w:link w:val="885"/>
    <w:rPr>
      <w:rFonts w:ascii="Wingdings" w:hAnsi="Wingdings" w:cs="Wingdings"/>
    </w:rPr>
  </w:style>
  <w:style w:type="character" w:styleId="1027">
    <w:name w:val="WW8Num36z0"/>
    <w:next w:val="1027"/>
    <w:link w:val="885"/>
  </w:style>
  <w:style w:type="character" w:styleId="1028">
    <w:name w:val="WW8Num37z0"/>
    <w:next w:val="1028"/>
    <w:link w:val="885"/>
    <w:rPr>
      <w:rFonts w:ascii="Symbol" w:hAnsi="Symbol" w:cs="Symbol"/>
    </w:rPr>
  </w:style>
  <w:style w:type="character" w:styleId="1029">
    <w:name w:val="WW8Num37z1"/>
    <w:next w:val="1029"/>
    <w:link w:val="885"/>
    <w:rPr>
      <w:rFonts w:ascii="Courier New" w:hAnsi="Courier New" w:cs="Courier New"/>
    </w:rPr>
  </w:style>
  <w:style w:type="character" w:styleId="1030">
    <w:name w:val="WW8Num37z2"/>
    <w:next w:val="1030"/>
    <w:link w:val="885"/>
    <w:rPr>
      <w:rFonts w:ascii="Wingdings" w:hAnsi="Wingdings" w:cs="Wingdings"/>
    </w:rPr>
  </w:style>
  <w:style w:type="character" w:styleId="1031">
    <w:name w:val="WW8Num38z0"/>
    <w:next w:val="1031"/>
    <w:link w:val="885"/>
    <w:rPr>
      <w:rFonts w:ascii="Symbol" w:hAnsi="Symbol" w:cs="Symbol"/>
    </w:rPr>
  </w:style>
  <w:style w:type="character" w:styleId="1032">
    <w:name w:val="WW8Num38z1"/>
    <w:next w:val="1032"/>
    <w:link w:val="885"/>
    <w:rPr>
      <w:rFonts w:ascii="Courier New" w:hAnsi="Courier New" w:cs="Courier New"/>
    </w:rPr>
  </w:style>
  <w:style w:type="character" w:styleId="1033">
    <w:name w:val="WW8Num38z2"/>
    <w:next w:val="1033"/>
    <w:link w:val="885"/>
    <w:rPr>
      <w:rFonts w:ascii="Wingdings" w:hAnsi="Wingdings" w:cs="Wingdings"/>
    </w:rPr>
  </w:style>
  <w:style w:type="character" w:styleId="1034">
    <w:name w:val="WW8Num39z0"/>
    <w:next w:val="1034"/>
    <w:link w:val="885"/>
    <w:rPr>
      <w:rFonts w:ascii="Wingdings" w:hAnsi="Wingdings" w:cs="Wingdings"/>
    </w:rPr>
  </w:style>
  <w:style w:type="character" w:styleId="1035">
    <w:name w:val="WW8Num39z1"/>
    <w:next w:val="1035"/>
    <w:link w:val="885"/>
    <w:rPr>
      <w:rFonts w:ascii="Courier New" w:hAnsi="Courier New" w:cs="Courier New"/>
    </w:rPr>
  </w:style>
  <w:style w:type="character" w:styleId="1036">
    <w:name w:val="WW8Num39z3"/>
    <w:next w:val="1036"/>
    <w:link w:val="885"/>
    <w:rPr>
      <w:rFonts w:ascii="Symbol" w:hAnsi="Symbol" w:cs="Symbol"/>
    </w:rPr>
  </w:style>
  <w:style w:type="character" w:styleId="1037">
    <w:name w:val="WW8Num40z0"/>
    <w:next w:val="1037"/>
    <w:link w:val="885"/>
  </w:style>
  <w:style w:type="character" w:styleId="1038">
    <w:name w:val="WW8Num41z0"/>
    <w:next w:val="1038"/>
    <w:link w:val="885"/>
  </w:style>
  <w:style w:type="character" w:styleId="1039">
    <w:name w:val="WW8Num41z1"/>
    <w:next w:val="1039"/>
    <w:link w:val="885"/>
  </w:style>
  <w:style w:type="character" w:styleId="1040">
    <w:name w:val="WW8Num41z2"/>
    <w:next w:val="1040"/>
    <w:link w:val="885"/>
  </w:style>
  <w:style w:type="character" w:styleId="1041">
    <w:name w:val="WW8Num42z0"/>
    <w:next w:val="1041"/>
    <w:link w:val="885"/>
    <w:rPr>
      <w:rFonts w:ascii="Symbol" w:hAnsi="Symbol" w:cs="Symbol"/>
    </w:rPr>
  </w:style>
  <w:style w:type="character" w:styleId="1042">
    <w:name w:val="WW8Num42z1"/>
    <w:next w:val="1042"/>
    <w:link w:val="885"/>
    <w:rPr>
      <w:rFonts w:ascii="Courier New" w:hAnsi="Courier New" w:cs="Courier New"/>
    </w:rPr>
  </w:style>
  <w:style w:type="character" w:styleId="1043">
    <w:name w:val="WW8Num42z2"/>
    <w:next w:val="1043"/>
    <w:link w:val="885"/>
    <w:rPr>
      <w:rFonts w:ascii="Wingdings" w:hAnsi="Wingdings" w:cs="Wingdings"/>
    </w:rPr>
  </w:style>
  <w:style w:type="character" w:styleId="1044">
    <w:name w:val="WW8Num43z0"/>
    <w:next w:val="1044"/>
    <w:link w:val="885"/>
  </w:style>
  <w:style w:type="character" w:styleId="1045">
    <w:name w:val="WW8Num44z0"/>
    <w:next w:val="1045"/>
    <w:link w:val="885"/>
  </w:style>
  <w:style w:type="character" w:styleId="1046">
    <w:name w:val="WW8Num45z0"/>
    <w:next w:val="1046"/>
    <w:link w:val="885"/>
    <w:rPr>
      <w:rFonts w:ascii="Symbol" w:hAnsi="Symbol" w:cs="Symbol"/>
    </w:rPr>
  </w:style>
  <w:style w:type="character" w:styleId="1047">
    <w:name w:val="WW8Num45z1"/>
    <w:next w:val="1047"/>
    <w:link w:val="885"/>
    <w:rPr>
      <w:rFonts w:ascii="Courier New" w:hAnsi="Courier New" w:cs="Courier New"/>
    </w:rPr>
  </w:style>
  <w:style w:type="character" w:styleId="1048">
    <w:name w:val="WW8Num45z2"/>
    <w:next w:val="1048"/>
    <w:link w:val="885"/>
    <w:rPr>
      <w:rFonts w:ascii="Wingdings" w:hAnsi="Wingdings" w:cs="Wingdings"/>
    </w:rPr>
  </w:style>
  <w:style w:type="character" w:styleId="1049">
    <w:name w:val="WW8Num46z0"/>
    <w:next w:val="1049"/>
    <w:link w:val="885"/>
    <w:rPr>
      <w:rFonts w:ascii="Symbol" w:hAnsi="Symbol" w:cs="Symbol"/>
    </w:rPr>
  </w:style>
  <w:style w:type="character" w:styleId="1050">
    <w:name w:val="WW8Num46z1"/>
    <w:next w:val="1050"/>
    <w:link w:val="885"/>
    <w:rPr>
      <w:rFonts w:ascii="Courier New" w:hAnsi="Courier New" w:cs="Courier New"/>
    </w:rPr>
  </w:style>
  <w:style w:type="character" w:styleId="1051">
    <w:name w:val="WW8Num46z2"/>
    <w:next w:val="1051"/>
    <w:link w:val="885"/>
    <w:rPr>
      <w:rFonts w:ascii="Wingdings" w:hAnsi="Wingdings" w:cs="Wingdings"/>
    </w:rPr>
  </w:style>
  <w:style w:type="character" w:styleId="1052">
    <w:name w:val="WW8Num47z0"/>
    <w:next w:val="1052"/>
    <w:link w:val="885"/>
    <w:rPr>
      <w:rFonts w:ascii="Symbol" w:hAnsi="Symbol" w:cs="Symbol"/>
    </w:rPr>
  </w:style>
  <w:style w:type="character" w:styleId="1053">
    <w:name w:val="WW8Num47z1"/>
    <w:next w:val="1053"/>
    <w:link w:val="885"/>
    <w:rPr>
      <w:rFonts w:ascii="Courier New" w:hAnsi="Courier New" w:cs="Courier New"/>
    </w:rPr>
  </w:style>
  <w:style w:type="character" w:styleId="1054">
    <w:name w:val="WW8Num47z2"/>
    <w:next w:val="1054"/>
    <w:link w:val="885"/>
    <w:rPr>
      <w:rFonts w:ascii="Wingdings" w:hAnsi="Wingdings" w:cs="Wingdings"/>
    </w:rPr>
  </w:style>
  <w:style w:type="character" w:styleId="1055">
    <w:name w:val="Основной шрифт абзаца"/>
    <w:next w:val="1055"/>
    <w:link w:val="885"/>
  </w:style>
  <w:style w:type="character" w:styleId="1056">
    <w:name w:val="Интернет-ссылка"/>
    <w:next w:val="1056"/>
    <w:link w:val="903"/>
    <w:rPr>
      <w:color w:val="0000ff"/>
      <w:u w:val="single"/>
    </w:rPr>
  </w:style>
  <w:style w:type="character" w:styleId="1057">
    <w:name w:val="article_seperator"/>
    <w:basedOn w:val="1055"/>
    <w:next w:val="1057"/>
    <w:link w:val="885"/>
  </w:style>
  <w:style w:type="character" w:styleId="1058">
    <w:name w:val="Основной текст 2 Знак"/>
    <w:next w:val="1058"/>
    <w:link w:val="986"/>
    <w:rPr>
      <w:sz w:val="28"/>
    </w:rPr>
  </w:style>
  <w:style w:type="character" w:styleId="1059">
    <w:name w:val="Основной текст Знак"/>
    <w:next w:val="1059"/>
    <w:link w:val="903"/>
    <w:rPr>
      <w:sz w:val="24"/>
      <w:szCs w:val="24"/>
    </w:rPr>
  </w:style>
  <w:style w:type="character" w:styleId="1060">
    <w:name w:val="Основной текст с отступом 2 Знак"/>
    <w:next w:val="1060"/>
    <w:link w:val="903"/>
    <w:rPr>
      <w:sz w:val="24"/>
      <w:szCs w:val="24"/>
    </w:rPr>
  </w:style>
  <w:style w:type="character" w:styleId="1061">
    <w:name w:val="Font Style12"/>
    <w:next w:val="1061"/>
    <w:link w:val="903"/>
    <w:rPr>
      <w:rFonts w:ascii="Times New Roman" w:hAnsi="Times New Roman" w:cs="Times New Roman"/>
      <w:sz w:val="26"/>
      <w:szCs w:val="26"/>
    </w:rPr>
  </w:style>
  <w:style w:type="character" w:styleId="1062">
    <w:name w:val="Текст сноски Знак"/>
    <w:basedOn w:val="1055"/>
    <w:next w:val="1062"/>
    <w:link w:val="885"/>
  </w:style>
  <w:style w:type="character" w:styleId="1063">
    <w:name w:val="Символ сноски"/>
    <w:next w:val="1063"/>
    <w:rPr>
      <w:rFonts w:cs="Times New Roman"/>
      <w:vertAlign w:val="superscript"/>
    </w:rPr>
  </w:style>
  <w:style w:type="character" w:styleId="1064">
    <w:name w:val="Верхний колонтитул Знак"/>
    <w:next w:val="1064"/>
    <w:link w:val="885"/>
    <w:rPr>
      <w:sz w:val="24"/>
      <w:szCs w:val="24"/>
    </w:rPr>
  </w:style>
  <w:style w:type="character" w:styleId="1065">
    <w:name w:val="Нижний колонтитул Знак"/>
    <w:next w:val="1065"/>
    <w:rPr>
      <w:sz w:val="24"/>
      <w:szCs w:val="24"/>
    </w:rPr>
  </w:style>
  <w:style w:type="character" w:styleId="1066">
    <w:name w:val="Символ нумерации"/>
    <w:next w:val="1066"/>
  </w:style>
  <w:style w:type="paragraph" w:styleId="1067">
    <w:name w:val="Заголовок"/>
    <w:basedOn w:val="885"/>
    <w:next w:val="1068"/>
    <w:link w:val="885"/>
    <w:pPr>
      <w:keepNext/>
      <w:spacing w:before="240" w:after="120"/>
    </w:pPr>
    <w:rPr>
      <w:rFonts w:ascii="PT Astra Serif" w:hAnsi="PT Astra Serif" w:eastAsia="Tahoma" w:cs="Noto Sans Devanagari"/>
      <w:sz w:val="28"/>
      <w:szCs w:val="28"/>
    </w:rPr>
  </w:style>
  <w:style w:type="paragraph" w:styleId="1068">
    <w:name w:val="Основной текст"/>
    <w:basedOn w:val="885"/>
    <w:next w:val="1068"/>
    <w:link w:val="885"/>
    <w:pPr>
      <w:spacing w:before="0" w:after="120"/>
    </w:pPr>
    <w:rPr>
      <w:lang w:val="en-US"/>
    </w:rPr>
  </w:style>
  <w:style w:type="paragraph" w:styleId="1069">
    <w:name w:val="Список"/>
    <w:basedOn w:val="1068"/>
    <w:next w:val="1069"/>
    <w:link w:val="885"/>
    <w:rPr>
      <w:rFonts w:ascii="PT Astra Serif" w:hAnsi="PT Astra Serif" w:cs="Noto Sans Devanagari"/>
    </w:rPr>
  </w:style>
  <w:style w:type="paragraph" w:styleId="1070">
    <w:name w:val="Название"/>
    <w:basedOn w:val="885"/>
    <w:next w:val="1070"/>
    <w:link w:val="885"/>
    <w:pPr>
      <w:spacing w:before="120" w:after="120"/>
      <w:suppressLineNumbers/>
    </w:pPr>
    <w:rPr>
      <w:rFonts w:ascii="PT Astra Serif" w:hAnsi="PT Astra Serif" w:cs="Noto Sans Devanagari"/>
      <w:i/>
      <w:iCs/>
      <w:sz w:val="24"/>
      <w:szCs w:val="24"/>
    </w:rPr>
  </w:style>
  <w:style w:type="paragraph" w:styleId="1071">
    <w:name w:val="Указатель"/>
    <w:basedOn w:val="885"/>
    <w:next w:val="1071"/>
    <w:link w:val="885"/>
    <w:pPr>
      <w:suppressLineNumbers/>
    </w:pPr>
    <w:rPr>
      <w:rFonts w:ascii="PT Astra Serif" w:hAnsi="PT Astra Serif" w:cs="Noto Sans Devanagari"/>
      <w:lang w:val="en-US" w:eastAsia="en-US" w:bidi="en-US"/>
    </w:rPr>
  </w:style>
  <w:style w:type="paragraph" w:styleId="1072">
    <w:name w:val="Текст выноски"/>
    <w:basedOn w:val="885"/>
    <w:next w:val="1072"/>
    <w:link w:val="885"/>
    <w:rPr>
      <w:rFonts w:ascii="Tahoma" w:hAnsi="Tahoma" w:cs="Tahoma"/>
      <w:sz w:val="16"/>
      <w:szCs w:val="16"/>
    </w:rPr>
  </w:style>
  <w:style w:type="paragraph" w:styleId="1073">
    <w:name w:val="formattext"/>
    <w:basedOn w:val="885"/>
    <w:next w:val="1073"/>
    <w:link w:val="885"/>
    <w:pPr>
      <w:spacing w:before="280" w:after="280"/>
    </w:pPr>
  </w:style>
  <w:style w:type="paragraph" w:styleId="1074">
    <w:name w:val="unformattext"/>
    <w:basedOn w:val="885"/>
    <w:next w:val="1074"/>
    <w:link w:val="885"/>
    <w:pPr>
      <w:spacing w:before="280" w:after="280"/>
    </w:pPr>
  </w:style>
  <w:style w:type="paragraph" w:styleId="1075">
    <w:name w:val="Без интервала"/>
    <w:next w:val="1075"/>
    <w:link w:val="885"/>
    <w:pPr>
      <w:widowControl/>
    </w:pPr>
    <w:rPr>
      <w:rFonts w:ascii="Times New Roman" w:hAnsi="Times New Roman" w:eastAsia="Times New Roman" w:cs="Times New Roman"/>
      <w:color w:val="auto"/>
      <w:sz w:val="20"/>
      <w:szCs w:val="20"/>
      <w:lang w:val="ru-RU" w:eastAsia="zh-CN" w:bidi="ar-SA"/>
    </w:rPr>
  </w:style>
  <w:style w:type="paragraph" w:styleId="1076">
    <w:name w:val="Основной текст 2"/>
    <w:basedOn w:val="885"/>
    <w:next w:val="1076"/>
    <w:pPr>
      <w:jc w:val="both"/>
    </w:pPr>
    <w:rPr>
      <w:sz w:val="28"/>
      <w:szCs w:val="20"/>
      <w:lang w:val="en-US"/>
    </w:rPr>
  </w:style>
  <w:style w:type="paragraph" w:styleId="1077">
    <w:name w:val="Основной текст с отступом 2"/>
    <w:basedOn w:val="885"/>
    <w:next w:val="1077"/>
    <w:link w:val="885"/>
    <w:pPr>
      <w:ind w:left="283" w:right="0" w:firstLine="0"/>
      <w:spacing w:before="0" w:after="120" w:line="480" w:lineRule="auto"/>
    </w:pPr>
    <w:rPr>
      <w:lang w:val="en-US"/>
    </w:rPr>
  </w:style>
  <w:style w:type="paragraph" w:styleId="1078">
    <w:name w:val="ConsPlusNormal"/>
    <w:next w:val="1078"/>
    <w:link w:val="903"/>
    <w:pPr>
      <w:widowControl w:val="off"/>
    </w:pPr>
    <w:rPr>
      <w:rFonts w:ascii="Calibri" w:hAnsi="Calibri" w:eastAsia="Times New Roman" w:cs="Calibri"/>
      <w:color w:val="auto"/>
      <w:sz w:val="22"/>
      <w:szCs w:val="20"/>
      <w:lang w:val="ru-RU" w:eastAsia="zh-CN" w:bidi="ar-SA"/>
    </w:rPr>
  </w:style>
  <w:style w:type="paragraph" w:styleId="1079">
    <w:name w:val="Без интервала1"/>
    <w:next w:val="1079"/>
    <w:link w:val="885"/>
    <w:pPr>
      <w:widowControl/>
    </w:pPr>
    <w:rPr>
      <w:rFonts w:ascii="Calibri" w:hAnsi="Calibri" w:eastAsia="Times New Roman" w:cs="Calibri"/>
      <w:color w:val="auto"/>
      <w:sz w:val="22"/>
      <w:szCs w:val="22"/>
      <w:lang w:val="ru-RU" w:eastAsia="zh-CN" w:bidi="ar-SA"/>
    </w:rPr>
  </w:style>
  <w:style w:type="paragraph" w:styleId="1080">
    <w:name w:val="Сноска"/>
    <w:basedOn w:val="885"/>
    <w:next w:val="1080"/>
    <w:link w:val="885"/>
    <w:rPr>
      <w:sz w:val="20"/>
      <w:szCs w:val="20"/>
    </w:rPr>
  </w:style>
  <w:style w:type="paragraph" w:styleId="1081">
    <w:name w:val="Колонтитул"/>
    <w:basedOn w:val="885"/>
    <w:next w:val="1081"/>
    <w:link w:val="885"/>
    <w:pPr>
      <w:tabs>
        <w:tab w:val="center" w:pos="4819" w:leader="none"/>
        <w:tab w:val="right" w:pos="9638" w:leader="none"/>
      </w:tabs>
      <w:suppressLineNumbers/>
    </w:pPr>
  </w:style>
  <w:style w:type="paragraph" w:styleId="1082">
    <w:name w:val="Верхний колонтитул"/>
    <w:basedOn w:val="885"/>
    <w:next w:val="1082"/>
    <w:link w:val="885"/>
    <w:pPr>
      <w:tabs>
        <w:tab w:val="center" w:pos="4677" w:leader="none"/>
        <w:tab w:val="right" w:pos="9355" w:leader="none"/>
      </w:tabs>
    </w:pPr>
    <w:rPr>
      <w:lang w:val="en-US"/>
    </w:rPr>
  </w:style>
  <w:style w:type="paragraph" w:styleId="1083">
    <w:name w:val="Нижний колонтитул"/>
    <w:basedOn w:val="885"/>
    <w:next w:val="1083"/>
    <w:pPr>
      <w:tabs>
        <w:tab w:val="center" w:pos="4677" w:leader="none"/>
        <w:tab w:val="right" w:pos="9355" w:leader="none"/>
      </w:tabs>
    </w:pPr>
    <w:rPr>
      <w:lang w:val="en-US"/>
    </w:rPr>
  </w:style>
  <w:style w:type="paragraph" w:styleId="1084">
    <w:name w:val="ConsPlusNonformat"/>
    <w:next w:val="1084"/>
    <w:pPr>
      <w:widowControl w:val="off"/>
    </w:pPr>
    <w:rPr>
      <w:rFonts w:ascii="Courier New" w:hAnsi="Courier New" w:eastAsia="Times New Roman" w:cs="Courier New"/>
      <w:color w:val="auto"/>
      <w:sz w:val="20"/>
      <w:szCs w:val="20"/>
      <w:lang w:val="ru-RU" w:eastAsia="zh-CN" w:bidi="ar-SA"/>
    </w:rPr>
  </w:style>
  <w:style w:type="character" w:styleId="1085" w:default="1">
    <w:name w:val="Default Paragraph Font"/>
    <w:uiPriority w:val="1"/>
    <w:semiHidden/>
    <w:unhideWhenUsed/>
  </w:style>
  <w:style w:type="numbering" w:styleId="1086" w:default="1">
    <w:name w:val="No List"/>
    <w:uiPriority w:val="99"/>
    <w:semiHidden/>
    <w:unhideWhenUsed/>
  </w:style>
  <w:style w:type="paragraph" w:styleId="1087" w:customStyle="1">
    <w:name w:val="Заголовок 3"/>
    <w:qFormat/>
    <w:pPr>
      <w:contextualSpacing w:val="0"/>
      <w:ind w:left="0" w:right="0" w:firstLine="0"/>
      <w:jc w:val="center"/>
      <w:keepLines w:val="0"/>
      <w:keepNext/>
      <w:pageBreakBefore w:val="0"/>
      <w:spacing w:before="0" w:beforeAutospacing="0" w:after="0"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outlineLvl w:val="2"/>
      <w:suppressLineNumbers w:val="0"/>
    </w:pPr>
    <w:rPr>
      <w:rFonts w:ascii="Times New Roman" w:hAnsi="Times New Roman" w:eastAsia="Times New Roman" w:cs="Times New Roman"/>
      <w:b/>
      <w:color w:val="auto"/>
      <w:spacing w:val="0"/>
      <w:position w:val="0"/>
      <w:sz w:val="36"/>
      <w:szCs w:val="20"/>
      <w:highlight w:val="none"/>
      <w:u w:val="none"/>
      <w:vertAlign w:val="baseline"/>
      <w:lang w:val="ru-RU" w:eastAsia="ru-RU" w:bidi="ar-SA"/>
      <w14:ligatures w14:val="none"/>
    </w:rPr>
  </w:style>
  <w:style w:type="paragraph" w:styleId="1088" w:customStyle="1">
    <w:name w:val="Абзац списка"/>
    <w:next w:val="902"/>
    <w:pPr>
      <w:contextualSpacing/>
      <w:ind w:left="720" w:right="0" w:firstLine="0"/>
      <w:jc w:val="left"/>
      <w:keepLines w:val="0"/>
      <w:keepNext w:val="0"/>
      <w:pageBreakBefore w:val="0"/>
      <w:spacing w:before="0" w:beforeAutospacing="0" w:after="0"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color w:val="auto"/>
      <w:spacing w:val="0"/>
      <w:position w:val="0"/>
      <w:sz w:val="28"/>
      <w:szCs w:val="20"/>
      <w:highlight w:val="none"/>
      <w:u w:val="none"/>
      <w:vertAlign w:val="baseline"/>
      <w:lang w:val="ru-RU" w:eastAsia="zh-CN" w:bidi="ar-SA"/>
      <w14:ligatures w14:val="none"/>
    </w:rPr>
  </w:style>
  <w:style w:type="paragraph" w:styleId="1089" w:customStyle="1">
    <w:name w:val="Body Text"/>
    <w:basedOn w:val="876"/>
    <w:uiPriority w:val="1"/>
    <w:qFormat/>
    <w:pPr>
      <w:contextualSpacing w:val="0"/>
      <w:ind w:left="1" w:right="139" w:firstLine="709"/>
      <w:jc w:val="both"/>
      <w:keepLines w:val="0"/>
      <w:keepNext w:val="0"/>
      <w:pageBreakBefore w:val="0"/>
      <w:spacing w:before="0" w:beforeAutospacing="0" w:after="0" w:afterAutospacing="0" w:line="240" w:lineRule="auto"/>
      <w:shd w:val="nil" w:color="000000"/>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color w:val="auto"/>
      <w:spacing w:val="0"/>
      <w:position w:val="0"/>
      <w:sz w:val="24"/>
      <w:szCs w:val="24"/>
      <w:highlight w:val="none"/>
      <w:u w:val="none"/>
      <w:vertAlign w:val="baseline"/>
      <w:lang w:val="ru-RU" w:eastAsia="en-US" w:bidi="ar-SA"/>
      <w14:ligatures w14:val="none"/>
    </w:rPr>
  </w:style>
  <w:style w:type="character" w:styleId="1090" w:customStyle="1">
    <w:name w:val="Цветовое выделение для Текст"/>
    <w:rPr>
      <w:rFonts w:ascii="Times New Roman CYR" w:hAnsi="Times New Roman CYR" w:eastAsia="Times New Roman CYR" w:cs="Times New Roman CYR"/>
      <w:sz w:val="24"/>
    </w:rPr>
  </w:style>
  <w:style w:type="character" w:styleId="1091" w:customStyle="1">
    <w:name w:val="Гипертекстовая ссылка"/>
    <w:basedOn w:val="714"/>
    <w:rPr>
      <w:rFonts w:ascii="Arial" w:hAnsi="Arial" w:eastAsia="Arial" w:cs="Arial"/>
      <w:color w:val="106bbe"/>
      <w:sz w:val="24"/>
    </w:rPr>
  </w:style>
  <w:style w:type="character" w:styleId="1092" w:customStyle="1">
    <w:name w:val="Цветовое выделение"/>
    <w:basedOn w:val="721"/>
    <w:rPr>
      <w:rFonts w:ascii="Arial" w:hAnsi="Arial" w:eastAsia="Arial" w:cs="Arial"/>
      <w:b/>
      <w:color w:val="26282f"/>
      <w:sz w:val="24"/>
    </w:rPr>
  </w:style>
  <w:style w:type="paragraph" w:styleId="1093" w:customStyle="1">
    <w:name w:val="Комментарий"/>
    <w:basedOn w:val="716"/>
    <w:pPr>
      <w:contextualSpacing w:val="0"/>
      <w:ind w:left="170" w:right="170" w:firstLine="0"/>
      <w:jc w:val="both"/>
      <w:keepLines w:val="0"/>
      <w:keepNext w:val="0"/>
      <w:pageBreakBefore w:val="0"/>
      <w:spacing w:before="75" w:beforeAutospacing="0" w:after="0"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CYR" w:hAnsi="Times New Roman CYR" w:eastAsia="Times New Roman CYR" w:cs="Times New Roman CYR"/>
      <w:color w:val="353842"/>
      <w:spacing w:val="0"/>
      <w:position w:val="0"/>
      <w:sz w:val="24"/>
      <w:szCs w:val="20"/>
      <w:highlight w:val="none"/>
      <w:u w:val="none"/>
      <w:vertAlign w:val="baseline"/>
      <w:lang w:val="en-US" w:eastAsia="zh-CN" w:bidi="ar-SA"/>
      <w14:ligatures w14:val="none"/>
    </w:rPr>
  </w:style>
  <w:style w:type="paragraph" w:styleId="1094" w:customStyle="1">
    <w:name w:val="Нормальный (таблица)"/>
    <w:basedOn w:val="713"/>
    <w:pPr>
      <w:contextualSpacing w:val="0"/>
      <w:ind w:left="0" w:right="0" w:firstLine="720"/>
      <w:jc w:val="both"/>
      <w:keepLines w:val="0"/>
      <w:keepNext w:val="0"/>
      <w:pageBreakBefore w:val="0"/>
      <w:spacing w:before="0" w:beforeAutospacing="0" w:after="0"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CYR" w:hAnsi="Times New Roman CYR" w:eastAsia="Times New Roman CYR" w:cs="Times New Roman CYR"/>
      <w:color w:val="auto"/>
      <w:spacing w:val="0"/>
      <w:position w:val="0"/>
      <w:sz w:val="24"/>
      <w:szCs w:val="20"/>
      <w:highlight w:val="none"/>
      <w:u w:val="none"/>
      <w:vertAlign w:val="baseline"/>
      <w:lang w:val="en-US" w:eastAsia="zh-CN" w:bidi="ar-SA"/>
      <w14:ligatures w14:val="none"/>
    </w:rPr>
  </w:style>
  <w:style w:type="paragraph" w:styleId="1095" w:customStyle="1">
    <w:name w:val="Прижатый влево"/>
    <w:basedOn w:val="713"/>
    <w:pPr>
      <w:contextualSpacing w:val="0"/>
      <w:ind w:left="0" w:right="0" w:firstLine="0"/>
      <w:jc w:val="left"/>
      <w:keepLines w:val="0"/>
      <w:keepNext w:val="0"/>
      <w:pageBreakBefore w:val="0"/>
      <w:spacing w:before="0" w:beforeAutospacing="0" w:after="0"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CYR" w:hAnsi="Times New Roman CYR" w:eastAsia="Times New Roman CYR" w:cs="Times New Roman CYR"/>
      <w:color w:val="auto"/>
      <w:spacing w:val="0"/>
      <w:position w:val="0"/>
      <w:sz w:val="24"/>
      <w:szCs w:val="20"/>
      <w:highlight w:val="none"/>
      <w:u w:val="none"/>
      <w:vertAlign w:val="baseline"/>
      <w:lang w:val="en-US" w:eastAsia="zh-CN" w:bidi="ar-SA"/>
      <w14:ligatures w14:val="none"/>
    </w:rPr>
  </w:style>
  <w:style w:type="paragraph" w:styleId="1096" w:customStyle="1">
    <w:name w:val="Preformatted Text"/>
    <w:qFormat/>
    <w:pPr>
      <w:contextualSpacing w:val="0"/>
      <w:ind w:left="0" w:right="0" w:firstLine="0"/>
      <w:jc w:val="left"/>
      <w:keepLines w:val="0"/>
      <w:keepNext w:val="0"/>
      <w:pageBreakBefore w:val="0"/>
      <w:spacing w:before="0" w:beforeAutospacing="0" w:after="0" w:afterAutospacing="0" w:line="240" w:lineRule="auto"/>
      <w:shd w:val="clear" w:color="000000" w:fill="auto"/>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liberationmono" w:hAnsi="liberationmono" w:eastAsia="liberationmono" w:cs="liberationmono"/>
      <w:color w:val="000000"/>
      <w:spacing w:val="0"/>
      <w:position w:val="0"/>
      <w:sz w:val="20"/>
      <w:szCs w:val="20"/>
      <w:highlight w:val="none"/>
      <w:u w:val="none"/>
      <w:vertAlign w:val="baseline"/>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internet.garant.ru/document/redirect/10103000/37" TargetMode="External"/><Relationship Id="rId10" Type="http://schemas.openxmlformats.org/officeDocument/2006/relationships/hyperlink" Target="https://internet.garant.ru/document/redirect/10180093/0" TargetMode="External"/><Relationship Id="rId11" Type="http://schemas.openxmlformats.org/officeDocument/2006/relationships/hyperlink" Target="https://internet.garant.ru/document/redirect/12125268/190" TargetMode="External"/><Relationship Id="rId12" Type="http://schemas.openxmlformats.org/officeDocument/2006/relationships/hyperlink" Target="https://internet.garant.ru/document/redirect/12125268/189" TargetMode="External"/><Relationship Id="rId13" Type="http://schemas.openxmlformats.org/officeDocument/2006/relationships/hyperlink" Target="https://internet.garant.ru/document/redirect/12125268/8000" TargetMode="External"/><Relationship Id="rId14" Type="http://schemas.openxmlformats.org/officeDocument/2006/relationships/hyperlink" Target="https://internet.garant.ru/document/redirect/12184522/21" TargetMode="External"/><Relationship Id="rId15" Type="http://schemas.openxmlformats.org/officeDocument/2006/relationships/hyperlink" Target="https://internet.garant.ru/document/redirect/12125268/3281" TargetMode="External"/><Relationship Id="rId16" Type="http://schemas.openxmlformats.org/officeDocument/2006/relationships/hyperlink" Target="https://internet.garant.ru/document/redirect/12125268/6501" TargetMode="External"/><Relationship Id="rId17" Type="http://schemas.openxmlformats.org/officeDocument/2006/relationships/hyperlink" Target="https://internet.garant.ru/document/redirect/12125268/65" TargetMode="External"/><Relationship Id="rId18" Type="http://schemas.openxmlformats.org/officeDocument/2006/relationships/hyperlink" Target="https://internet.garant.ru/document/redirect/73481105/1400" TargetMode="External"/><Relationship Id="rId19" Type="http://schemas.openxmlformats.org/officeDocument/2006/relationships/hyperlink" Target="https://internet.garant.ru/#/document/12125268/entry/661" TargetMode="External"/><Relationship Id="rId20" Type="http://schemas.openxmlformats.org/officeDocument/2006/relationships/hyperlink" Target="https://internet.garant.ru/document/redirect/12125268/655" TargetMode="External"/><Relationship Id="rId21" Type="http://schemas.openxmlformats.org/officeDocument/2006/relationships/hyperlink" Target="https://internet.garant.ru/document/redirect/12125268/6603" TargetMode="External"/><Relationship Id="rId22" Type="http://schemas.openxmlformats.org/officeDocument/2006/relationships/hyperlink" Target="https://internet.garant.ru/document/redirect/12134807/1000" TargetMode="External"/><Relationship Id="rId23" Type="http://schemas.openxmlformats.org/officeDocument/2006/relationships/hyperlink" Target="https://internet.garant.ru/document/redirect/12125268/6803" TargetMode="External"/><Relationship Id="rId24" Type="http://schemas.openxmlformats.org/officeDocument/2006/relationships/hyperlink" Target="https://internet.garant.ru/document/redirect/12125268/6603" TargetMode="External"/><Relationship Id="rId25" Type="http://schemas.openxmlformats.org/officeDocument/2006/relationships/hyperlink" Target="https://internet.garant.ru/document/redirect/12125268/1013" TargetMode="External"/><Relationship Id="rId26" Type="http://schemas.openxmlformats.org/officeDocument/2006/relationships/hyperlink" Target="https://internet.garant.ru/document/redirect/12125268/1013" TargetMode="External"/><Relationship Id="rId27" Type="http://schemas.openxmlformats.org/officeDocument/2006/relationships/hyperlink" Target="https://internet.garant.ru/document/redirect/12125268/6404" TargetMode="External"/><Relationship Id="rId28" Type="http://schemas.openxmlformats.org/officeDocument/2006/relationships/hyperlink" Target="https://internet.garant.ru/document/redirect/12125268/140" TargetMode="External"/><Relationship Id="rId29" Type="http://schemas.openxmlformats.org/officeDocument/2006/relationships/hyperlink" Target="https://internet.garant.ru/document/redirect/12125268/0" TargetMode="External"/><Relationship Id="rId30" Type="http://schemas.openxmlformats.org/officeDocument/2006/relationships/hyperlink" Target="https://internet.garant.ru/document/redirect/12125268/772" TargetMode="External"/><Relationship Id="rId31" Type="http://schemas.openxmlformats.org/officeDocument/2006/relationships/hyperlink" Target="https://internet.garant.ru/document/redirect/12125268/81131" TargetMode="External"/><Relationship Id="rId32" Type="http://schemas.openxmlformats.org/officeDocument/2006/relationships/hyperlink" Target="https://internet.garant.ru/document/redirect/12125268/3000" TargetMode="External"/><Relationship Id="rId33" Type="http://schemas.openxmlformats.org/officeDocument/2006/relationships/hyperlink" Target="https://internet.garant.ru/document/redirect/12125268/912" TargetMode="External"/><Relationship Id="rId34" Type="http://schemas.openxmlformats.org/officeDocument/2006/relationships/hyperlink" Target="https://internet.garant.ru/document/redirect/12125268/197" TargetMode="External"/><Relationship Id="rId35" Type="http://schemas.openxmlformats.org/officeDocument/2006/relationships/hyperlink" Target="https://internet.garant.ru/document/redirect/12125268/1008" TargetMode="External"/><Relationship Id="rId36" Type="http://schemas.openxmlformats.org/officeDocument/2006/relationships/hyperlink" Target="https://internet.garant.ru/document/redirect/12125268/1038" TargetMode="External"/><Relationship Id="rId37" Type="http://schemas.openxmlformats.org/officeDocument/2006/relationships/hyperlink" Target="https://internet.garant.ru/document/redirect/412026996/3000" TargetMode="External"/><Relationship Id="rId38" Type="http://schemas.openxmlformats.org/officeDocument/2006/relationships/hyperlink" Target="https://internet.garant.ru/document/redirect/412026996/4000" TargetMode="External"/><Relationship Id="rId39" Type="http://schemas.openxmlformats.org/officeDocument/2006/relationships/hyperlink" Target="https://internet.garant.ru/document/redirect/403324424/1000" TargetMode="External"/><Relationship Id="rId40" Type="http://schemas.openxmlformats.org/officeDocument/2006/relationships/hyperlink" Target="https://internet.garant.ru/document/redirect/12125268/3000" TargetMode="External"/><Relationship Id="rId41" Type="http://schemas.openxmlformats.org/officeDocument/2006/relationships/hyperlink" Target="https://internet.garant.ru/document/redirect/12125268/3000" TargetMode="External"/><Relationship Id="rId42" Type="http://schemas.openxmlformats.org/officeDocument/2006/relationships/hyperlink" Target="https://internet.garant.ru/document/redirect/12125268/136" TargetMode="External"/><Relationship Id="rId43" Type="http://schemas.openxmlformats.org/officeDocument/2006/relationships/hyperlink" Target="https://internet.garant.ru/document/redirect/12125268/53" TargetMode="External"/><Relationship Id="rId44" Type="http://schemas.openxmlformats.org/officeDocument/2006/relationships/hyperlink" Target="https://internet.garant.ru/document/redirect/12125268/1038" TargetMode="External"/><Relationship Id="rId45" Type="http://schemas.openxmlformats.org/officeDocument/2006/relationships/hyperlink" Target="https://internet.garant.ru/document/redirect/12125268/166" TargetMode="External"/><Relationship Id="rId46" Type="http://schemas.openxmlformats.org/officeDocument/2006/relationships/hyperlink" Target="https://internet.garant.ru/document/redirect/12125268/8161" TargetMode="External"/><Relationship Id="rId47" Type="http://schemas.openxmlformats.org/officeDocument/2006/relationships/hyperlink" Target="https://internet.garant.ru/document/redirect/12125268/20303" TargetMode="External"/><Relationship Id="rId48" Type="http://schemas.openxmlformats.org/officeDocument/2006/relationships/hyperlink" Target="https://internet.garant.ru/document/redirect/75003711/1000" TargetMode="External"/><Relationship Id="rId49" Type="http://schemas.openxmlformats.org/officeDocument/2006/relationships/hyperlink" Target="https://internet.garant.ru/document/redirect/75003711/1000" TargetMode="External"/><Relationship Id="rId50" Type="http://schemas.openxmlformats.org/officeDocument/2006/relationships/hyperlink" Target="https://internet.garant.ru/document/redirect/75003711/1000" TargetMode="External"/><Relationship Id="rId51" Type="http://schemas.openxmlformats.org/officeDocument/2006/relationships/hyperlink" Target="https://internet.garant.ru/document/redirect/12134807/11000" TargetMode="External"/><Relationship Id="rId52" Type="http://schemas.openxmlformats.org/officeDocument/2006/relationships/hyperlink" Target="https://internet.garant.ru/document/redirect/12125268/3517" TargetMode="External"/><Relationship Id="rId53" Type="http://schemas.openxmlformats.org/officeDocument/2006/relationships/hyperlink" Target="https://internet.garant.ru/document/redirect/10180093/0" TargetMode="External"/><Relationship Id="rId54" Type="http://schemas.openxmlformats.org/officeDocument/2006/relationships/hyperlink" Target="https://internet.garant.ru/document/redirect/10900200/208" TargetMode="External"/><Relationship Id="rId55" Type="http://schemas.openxmlformats.org/officeDocument/2006/relationships/hyperlink" Target="https://internet.garant.ru/document/redirect/10900200/224" TargetMode="External"/><Relationship Id="rId56" Type="http://schemas.openxmlformats.org/officeDocument/2006/relationships/hyperlink" Target="https://internet.garant.ru/document/redirect/12125268/0" TargetMode="External"/><Relationship Id="rId57" Type="http://schemas.openxmlformats.org/officeDocument/2006/relationships/hyperlink" Target="https://internet.garant.ru/document/redirect/10900200/2171" TargetMode="External"/><Relationship Id="rId58" Type="http://schemas.openxmlformats.org/officeDocument/2006/relationships/hyperlink" Target="https://internet.garant.ru/document/redirect/401414440/1000" TargetMode="External"/><Relationship Id="rId59" Type="http://schemas.openxmlformats.org/officeDocument/2006/relationships/hyperlink" Target="https://internet.garant.ru/document/redirect/401414440/0" TargetMode="External"/><Relationship Id="rId60" Type="http://schemas.openxmlformats.org/officeDocument/2006/relationships/hyperlink" Target="https://internet.garant.ru/document/redirect/12125268/18510" TargetMode="External"/><Relationship Id="rId61" Type="http://schemas.openxmlformats.org/officeDocument/2006/relationships/hyperlink" Target="https://internet.garant.ru/document/redirect/401414440/0" TargetMode="External"/><Relationship Id="rId62" Type="http://schemas.openxmlformats.org/officeDocument/2006/relationships/hyperlink" Target="https://internet.garant.ru/document/redirect/12134807/21000" TargetMode="External"/><Relationship Id="rId63" Type="http://schemas.openxmlformats.org/officeDocument/2006/relationships/hyperlink" Target="https://internet.garant.ru/document/redirect/12125268/18510" TargetMode="External"/><Relationship Id="rId64" Type="http://schemas.openxmlformats.org/officeDocument/2006/relationships/hyperlink" Target="https://internet.garant.ru/document/redirect/12125268/139" TargetMode="External"/><Relationship Id="rId65" Type="http://schemas.openxmlformats.org/officeDocument/2006/relationships/hyperlink" Target="https://internet.garant.ru/document/redirect/55735620/0" TargetMode="External"/><Relationship Id="rId66" Type="http://schemas.openxmlformats.org/officeDocument/2006/relationships/hyperlink" Target="https://internet.garant.ru/document/redirect/74840123/1005" TargetMode="External"/><Relationship Id="rId67" Type="http://schemas.openxmlformats.org/officeDocument/2006/relationships/hyperlink" Target="https://internet.garant.ru/document/redirect/74840123/0" TargetMode="External"/><Relationship Id="rId68" Type="http://schemas.openxmlformats.org/officeDocument/2006/relationships/hyperlink" Target="https://internet.garant.ru/document/redirect/12125268/2543" TargetMode="External"/><Relationship Id="rId69" Type="http://schemas.openxmlformats.org/officeDocument/2006/relationships/hyperlink" Target="https://internet.garant.ru/document/redirect/55735790/0" TargetMode="External"/><Relationship Id="rId70" Type="http://schemas.openxmlformats.org/officeDocument/2006/relationships/hyperlink" Target="https://internet.garant.ru/document/redirect/55735826/0" TargetMode="External"/><Relationship Id="rId71" Type="http://schemas.openxmlformats.org/officeDocument/2006/relationships/hyperlink" Target="https://internet.garant.ru/document/redirect/55735790/0" TargetMode="External"/><Relationship Id="rId72" Type="http://schemas.openxmlformats.org/officeDocument/2006/relationships/hyperlink" Target="https://internet.garant.ru/document/redirect/55735818/0" TargetMode="External"/><Relationship Id="rId73" Type="http://schemas.openxmlformats.org/officeDocument/2006/relationships/hyperlink" Target="https://internet.garant.ru/document/redirect/12134807/21000" TargetMode="External"/><Relationship Id="rId74" Type="http://schemas.openxmlformats.org/officeDocument/2006/relationships/hyperlink" Target="https://internet.garant.ru/document/redirect/55735828/0" TargetMode="External"/><Relationship Id="rId75" Type="http://schemas.openxmlformats.org/officeDocument/2006/relationships/hyperlink" Target="https://internet.garant.ru/document/redirect/55731213/0" TargetMode="External"/><Relationship Id="rId76" Type="http://schemas.openxmlformats.org/officeDocument/2006/relationships/hyperlink" Target="https://internet.garant.ru/document/redirect/12125268/190" TargetMode="External"/><Relationship Id="rId77" Type="http://schemas.openxmlformats.org/officeDocument/2006/relationships/hyperlink" Target="https://internet.garant.ru/document/redirect/12125268/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Р7-Офис/7.2.0.134</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dc:creator>
  <cp:revision>63</cp:revision>
  <dcterms:created xsi:type="dcterms:W3CDTF">2018-05-30T10:18:00Z</dcterms:created>
  <dcterms:modified xsi:type="dcterms:W3CDTF">2025-12-23T03:17:42Z</dcterms:modified>
</cp:coreProperties>
</file>