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ОГБУ «УСЗСОН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Куйтунскому району»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14 » октября 2025 г. № 106-п</w:t>
            </w:r>
            <w:r/>
            <w:r/>
          </w:p>
          <w:p>
            <w:pPr>
              <w:jc w:val="righ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sz w:val="24"/>
          <w:szCs w:val="24"/>
        </w:rPr>
        <w:t xml:space="preserve">ПОЛОЖЕНИЕ 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cs="Tinos"/>
          <w:b/>
          <w:sz w:val="24"/>
          <w:szCs w:val="24"/>
        </w:rPr>
        <w:t xml:space="preserve">об отделе социального обслуживания на дому</w:t>
      </w:r>
      <w:r>
        <w:rPr>
          <w:rFonts w:ascii="Tinos" w:hAnsi="Tinos" w:cs="Tinos"/>
          <w:b/>
          <w:bCs/>
          <w:sz w:val="24"/>
          <w:szCs w:val="24"/>
        </w:rPr>
        <w:t xml:space="preserve"> областного государ</w:t>
      </w:r>
      <w:r>
        <w:rPr>
          <w:rFonts w:ascii="Tinos" w:hAnsi="Tinos" w:cs="Tinos"/>
          <w:b/>
          <w:bCs/>
          <w:sz w:val="24"/>
          <w:szCs w:val="24"/>
        </w:rPr>
        <w:t xml:space="preserve">ственного бюджетного учреждения </w:t>
      </w:r>
      <w:r>
        <w:rPr>
          <w:rFonts w:ascii="Tinos" w:hAnsi="Tinos" w:cs="Tinos"/>
          <w:b/>
          <w:bCs/>
          <w:sz w:val="24"/>
          <w:szCs w:val="24"/>
        </w:rPr>
        <w:t xml:space="preserve">«</w:t>
      </w:r>
      <w:r>
        <w:rPr>
          <w:rFonts w:ascii="Tinos" w:hAnsi="Tinos" w:cs="Tinos"/>
          <w:b/>
          <w:bCs/>
          <w:sz w:val="24"/>
          <w:szCs w:val="24"/>
        </w:rPr>
        <w:t xml:space="preserve">Управление социальной защиты и социального обслуживания населения по Куйтунскому району</w:t>
      </w:r>
      <w:r>
        <w:rPr>
          <w:rFonts w:ascii="Tinos" w:hAnsi="Tinos" w:cs="Tinos"/>
          <w:b/>
          <w:bCs/>
          <w:sz w:val="24"/>
          <w:szCs w:val="24"/>
        </w:rPr>
        <w:t xml:space="preserve">»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</w:t>
      </w:r>
      <w:r/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1.1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Настоящее положение регулирует деятельность отдела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социального обслуживания на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дому (далее – отдел)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, являющегося структурным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подразделением</w:t>
      </w:r>
      <w:r>
        <w:rPr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областного государственного бюджетного учреждении «Управление социальной защиты и социального обслуживания населения по Куйтунскому району»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(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далее – Учреждение).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>
        <w:rPr>
          <w:rFonts w:ascii="Times New Roman" w:hAnsi="Times New Roman" w:cs="Times New Roman"/>
          <w:sz w:val="16"/>
          <w:szCs w:val="16"/>
          <w:u w:val="none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цели, задачи, функции, порядок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по предоставлению социальных услуг, права и обязанности, ответственность отдела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осуществляет свою деятельность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28 декабря 2013 года № 442-ФЗ «Об основах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обслуживания граждан в Российской Федерации», Законом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 декабря 2014 года № 144-ОЗ «Об отдельных вопросах социального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 в Иркутской области», постановлением Правительства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8 мая 2015 года № 229-пп «Об установлении категорий граждан, которым 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услуги 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бесплатно», Порядком предоставления социальных услуг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обслуживания на дому, утвержденным приказом министерства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развития, опеки и попечительства Иркутской области от 11 декабря 2014 года № 195-мпр,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утверждении размера платы за предоставление социальных услуг и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ее взимания, утвержденным приказом министерства социального развития, опеки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попечительства Иркутской области от 3 декабря 2014 года № 188-мпр,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23 декабря 2024 года № 1873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 определения среднедушевого дохода для предоставления социальных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бесплатно», Уставом Учреждения, настоящим Положением, иными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1.4.  </w:t>
      </w:r>
      <w:r>
        <w:rPr>
          <w:rFonts w:ascii="Times New Roman" w:hAnsi="Times New Roman" w:cs="Times New Roman"/>
          <w:sz w:val="24"/>
          <w:szCs w:val="24"/>
        </w:rPr>
        <w:t xml:space="preserve">Отдел создается, реорганизуется и ликвидируется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директора Учреждения по согласованию с учредителем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порядке.</w:t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Отдел осуществляет предоставление социальных услуг гражданам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Куйтунского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Иркутской области,</w:t>
      </w:r>
      <w:r>
        <w:t xml:space="preserve"> </w:t>
      </w:r>
      <w:r>
        <w:rPr>
          <w:rFonts w:ascii="Tinos" w:hAnsi="Tinos" w:cs="Tinos"/>
          <w:sz w:val="24"/>
          <w:szCs w:val="24"/>
        </w:rPr>
        <w:t xml:space="preserve">взаимодействует с организациями, предприятиями, находящимися на данной территории.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u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Отдел расположен по адресу: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Иркутская область,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Куйтунский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р.п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Куйтун, ул. Ленина, д.35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.</w:t>
      </w:r>
      <w:r>
        <w:rPr>
          <w:u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Отдел осуществляет свою работу на принципах адресности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социальных услуг, добровольности и конфиденциальности.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>
        <w:rPr>
          <w:rFonts w:ascii="Times New Roman" w:hAnsi="Times New Roman" w:cs="Times New Roman"/>
          <w:sz w:val="24"/>
          <w:szCs w:val="24"/>
        </w:rPr>
        <w:t xml:space="preserve">Вопросы, связанные с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ением социальных услуг в отделе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урегулированные настоящим Положением, разрешаются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Федерации.</w:t>
      </w:r>
      <w:r/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ЦЕЛИ И ЗАДАЧИ ОТДЕЛА 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Целями деятельности отдела являются реализация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политики в сфере социального обслуживания на территории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Куйтунского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района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социальных услуг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форме социального обслуживания на дому.</w:t>
      </w:r>
      <w:r>
        <w:rPr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Задачами отдела являются:</w:t>
      </w:r>
      <w:r>
        <w:rPr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выявление и учет граждан, нуждающихся в получении социальных услуг на дому;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предоставления социальных услуг на дому гражданам, признанным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нуждающимися в социальном обслуживании,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(далее – получатели социальных услуг);</w:t>
      </w:r>
      <w:r>
        <w:rPr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редоставление конкретных видов социального обслуживания: оказание социально-бытовых, социально-психологических, социально-педагогических, социально-трудовых, социально-правовых, социально-медицинских услуг, а также услуг в целях повыше</w:t>
      </w:r>
      <w:r>
        <w:rPr>
          <w:rFonts w:ascii="Times New Roman" w:hAnsi="Times New Roman" w:cs="Times New Roman"/>
          <w:sz w:val="24"/>
          <w:szCs w:val="24"/>
        </w:rPr>
        <w:t xml:space="preserve">ния коммуникативного потенциала;</w:t>
      </w:r>
      <w:r>
        <w:rPr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контроля за</w:t>
      </w:r>
      <w:r>
        <w:rPr>
          <w:rFonts w:ascii="Times New Roman" w:hAnsi="Times New Roman" w:cs="Times New Roman"/>
          <w:sz w:val="24"/>
          <w:szCs w:val="24"/>
        </w:rPr>
        <w:t xml:space="preserve"> качеством предоставляемых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услуг, совершенствование процесса предоставления социальных услуг на дому.</w:t>
      </w:r>
      <w:r>
        <w:rPr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ФУНКЦИИ ОТДЕЛА 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Функции отдела: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выявление (в том числе в рамках межведомственного взаимодействия)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нуждающихся в получении социальных услуг на дому;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граждан о порядке предоставления социальных услуг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обслуживания на дому, видах социальных услуг, сроках, условиях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предоставления, о тарифах на эти услуги и об их стоимости для получателя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услуг, о возможности получения этих услуг бесплатно;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получателям социальных услуг необходимых социально-бытовых,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социально-медицинских, социально-психологических, социально-педагогических,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социально-трудовых, социально-правовых услуг, услуг в целях повышения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коммуникативного потенциала получателей социальных услуг, имеющих ограничения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жизнедеятельности, в том числе детей-инвалидов, услуг в рамках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долговременного ухода;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апробация и внедрение в практику новых эффективных технологий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социальных услуг на дому в зависимости от характера нуждаемости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социальных услуг и местных социально-экономических условий;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осуществление контроля качества предоставляемых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 на дому;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проведение мониторинга удовлетворенности получателей социальных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качеством предоставляемых услуг, осуществление мероприятий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предоставляемых социальных услуг в форме социального обслуживания на дому;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содействие в предоставлении медицинской, психологической, педагогической,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юридической, социальной помощи, не относящейся к социальным услугам (социальное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сопровождение);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привлечение различных государственных органов, общественных объединений,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благотворительных и религиозных организаций к решению вопросов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поддержки получателей социальных услуг на дому, координация их деятельности в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направлении;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 xml:space="preserve">соответствия уровня квалификации сотрудников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установленным требованиям к образованию, профессиональной подготовке, знаниям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опыту работы, необходимым для выполнения возложенных на них обязанностей;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ведение отчетности по направлениям деятельности отдела;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иных видов деятельности, не противоречащих целям и задачам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отдела.</w:t>
      </w:r>
      <w:r/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ОТДЕЛА 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Состав и штатная численность сотрудников отдела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штатному расписанию Учреждения.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Общее руководство отделом осуществляет начальник отдела, назначаемый и освобождаемый от должности директором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Учреждения. Начальник отдела непосредственно подчиняется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 должность начальника отдела назначается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имеющее высшее образование (профильное) или высшее образование (непрофильное)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дополнительное профессиональное образование (программы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переподготовки по профилю деятельности) и опыт практической работы не менее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в должности специалиста в области социальной защиты (в том числе в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обслуживания граждан), образования, здравоохранения, государственного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управления.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осуществляет мероприятия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эффективной работы отдела, укреплению дисциплины, 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персональную о</w:t>
      </w:r>
      <w:r>
        <w:rPr>
          <w:rFonts w:ascii="Times New Roman" w:hAnsi="Times New Roman" w:cs="Times New Roman"/>
          <w:sz w:val="24"/>
          <w:szCs w:val="24"/>
        </w:rPr>
        <w:t xml:space="preserve">тветственность за работу отдела,</w:t>
      </w:r>
      <w:r>
        <w:rPr>
          <w:rFonts w:ascii="Times New Roman" w:hAnsi="Times New Roman" w:cs="Times New Roman"/>
          <w:sz w:val="24"/>
          <w:szCs w:val="24"/>
        </w:rPr>
        <w:t xml:space="preserve"> вносит предложения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поощрении и наложении взысканий на работников отдела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отчитывается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деятельности отдела,  организует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помощников по уходу и контроль за предоставлением гражданам социальных услуг, которые включены в социальный пакет долговременного ухода.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Обслуживание получателей социальных услуг осуществляется социальными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работниками, помощниками по уходу (при наличии соответствующих ставок в штатном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расписании).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 должность социального работника принимается лицо, имеющее среднее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– программы подготовки рабочих, служащих, либо среднее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общее образование и профессиональную подготовку (стажировку) на рабочем месте,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прошедшее учебный курс по оказанию первой помощи до оказания медицинской помощи,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имеющее судимость за преступления, состав и виды которых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и не имеющее медицинских противопоказаний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выполнению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 должность помощника по уходу принимается лицо прошедшее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профессиональное обучение с присвоением квалификации «Помощник по уходу»,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имеющее судимость за преступления, состав и виды которых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и не имеющее медицинских противопоказаний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 выполнению должностных обязанностей.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Территорию обслуживания и график работы социальных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(помощников по ухо</w:t>
      </w:r>
      <w:r>
        <w:rPr>
          <w:rFonts w:ascii="Times New Roman" w:hAnsi="Times New Roman" w:cs="Times New Roman"/>
          <w:sz w:val="24"/>
          <w:szCs w:val="24"/>
        </w:rPr>
        <w:t xml:space="preserve">ду) определяет начальник отдела, </w:t>
      </w:r>
      <w:r>
        <w:rPr>
          <w:rFonts w:ascii="Times New Roman" w:hAnsi="Times New Roman" w:cs="Times New Roman"/>
          <w:sz w:val="24"/>
          <w:szCs w:val="24"/>
        </w:rPr>
        <w:t xml:space="preserve">учитывая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частоту посещений, характер и количество оказываемых услуг, компактность проживания,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транспортных связей, наличия предприятий торговли, общественного питания и бытового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обслуживания.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отделе ведется учет видов и объемов оказываемых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Координацию деятельности отдела и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работой отдела осуществляет заместитель директора Учреждения, директор Учреждения.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Должностные обязанности, права и ответственность начальника отдела, работников отдела определяются 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инструкциями.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ПРАВА И ОБЯЗАННОСТИ ОТДЕЛА 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Отдел вправе: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запрашивать и получать необходимую информацию от государственных органов,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организаций, предприятий, граждан и общественных объединений по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относящимся к компетенции отдела;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участвовать в заседаниях, совещаниях, рабочих группах, комиссиях, проводимых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руководством Учреждения при обсуждении вопросов, входящих в компетенцию отдела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вносить предложения, связанные с организацией и совершенствованием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отдела;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дополнительные платные услуги, не входящие в 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социальных услуг, гарантированных государством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законодательством, на основании перечня и тарифов на данные услуги, утвержденных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руководителя Учреждения;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повышать квалификацию сотрудников путем самообразования: курсов, тренингов,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сертификации, участия в конференциях и форумах и т.п.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Отдел обязан: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осуществлять деятельность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законами и иными нормативными правовыми актами Иркутской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области, Уставом и другими локальными актами Учреждения, в </w:t>
      </w:r>
      <w:r>
        <w:rPr>
          <w:rFonts w:ascii="Times New Roman" w:hAnsi="Times New Roman" w:cs="Times New Roman"/>
          <w:sz w:val="24"/>
          <w:szCs w:val="24"/>
        </w:rPr>
        <w:t xml:space="preserve">т.ч</w:t>
      </w:r>
      <w:r>
        <w:rPr>
          <w:rFonts w:ascii="Times New Roman" w:hAnsi="Times New Roman" w:cs="Times New Roman"/>
          <w:sz w:val="24"/>
          <w:szCs w:val="24"/>
        </w:rPr>
        <w:t xml:space="preserve">.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Положением и Правилами внутреннего трудового распорядка;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соблюдать права человека и гражданина;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обеспечивать неприкосновенность личности и безопасность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социальных услуг при получении социальных услуг;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обеспечить сохранность личных вещей и ценностей получателей социальных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предоставлении им социальных услуг;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социальные услуги получателям социальных услуг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стандартами социальных услуг, индивидуальными программами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социальных услуг и условиями договоров, заключенных с получателями социальных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их законными представителями;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бесплатно в доступной форме получателям социальных услуг или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законным представителям информацию об их правах и обязанностях, о видах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услуг, сроках, порядке и условиях их предоставления, о тарифах на эти услуги и об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стоимости для получателей социальных услуг либо о возможности получать их бесплатно;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использовать информацию о получателях социальных услуг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установленными законодательством Российской Федерации 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о защите персональных данных;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соблюдать кодекс этики и служебного поведения работников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обслуживания;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правил по охра</w:t>
      </w:r>
      <w:r>
        <w:rPr>
          <w:rFonts w:ascii="Times New Roman" w:hAnsi="Times New Roman" w:cs="Times New Roman"/>
          <w:sz w:val="24"/>
          <w:szCs w:val="24"/>
        </w:rPr>
        <w:t xml:space="preserve">не труда, техники безопасности, </w:t>
      </w:r>
      <w:r>
        <w:rPr>
          <w:rFonts w:ascii="Times New Roman" w:hAnsi="Times New Roman" w:cs="Times New Roman"/>
          <w:sz w:val="24"/>
          <w:szCs w:val="24"/>
        </w:rPr>
        <w:t xml:space="preserve">санитарно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гигиенических норм, правил противопожарной безопасности и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получателей социальных услуг о правилах техники безопасности, пожарной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эксплуатации электрических приборов и оборудования;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руководствоваться в работе положениями антикоррупционной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и неукоснительно соблюдать ее принципы и требования;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обеспечивать сохранность оборудования и иного имущества Учреждения;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руководителя Учреждения 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ситуации, представляющей угрозу жизни и здоровью людей, сохранности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исполнять иные обязанности, связанные с реализацией прав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социальных услуг на социальное обслуживание.</w:t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6. ВЗАИМОДЕЙСТВИЕ ОТДЕЛА С ДРУГИМИ</w:t>
      </w:r>
      <w:r/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УЧРЕЖДЕНИЯ</w:t>
      </w:r>
      <w:r/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6.1</w:t>
      </w:r>
      <w:r>
        <w:rPr>
          <w:rFonts w:ascii="Tinos" w:hAnsi="Tinos" w:cs="Tinos"/>
          <w:sz w:val="24"/>
          <w:szCs w:val="24"/>
        </w:rPr>
        <w:t xml:space="preserve">. </w:t>
      </w:r>
      <w:r>
        <w:rPr>
          <w:rFonts w:ascii="Tinos" w:hAnsi="Tinos" w:cs="Tinos"/>
          <w:sz w:val="24"/>
          <w:szCs w:val="24"/>
        </w:rPr>
        <w:t xml:space="preserve"> Деятельность отдела строится на принципах взаимодействия со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структурными подразделениями Учреждения в целях обеспечения преемственности всех</w:t>
      </w:r>
      <w:r>
        <w:rPr>
          <w:rFonts w:ascii="Tinos" w:hAnsi="Tinos" w:cs="Tinos"/>
          <w:sz w:val="24"/>
          <w:szCs w:val="24"/>
        </w:rPr>
        <w:t xml:space="preserve">  </w:t>
      </w:r>
      <w:r>
        <w:rPr>
          <w:rFonts w:ascii="Tinos" w:hAnsi="Tinos" w:cs="Tinos"/>
          <w:sz w:val="24"/>
          <w:szCs w:val="24"/>
        </w:rPr>
        <w:t xml:space="preserve">форм и видов социального обслуживания и социальной помощи путем: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осуществления обмена необходимой информацией и документацией для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оперативного решения вопросов, связанных с организацией и качеством предоставляемых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социальных услуг;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привлечения специалистов других подразделений для консультационной и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практической помощи в предоставлении специализированных видов социальных услуг.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6.2. </w:t>
      </w:r>
      <w:r>
        <w:rPr>
          <w:rFonts w:ascii="Tinos" w:hAnsi="Tinos" w:cs="Tinos"/>
          <w:sz w:val="24"/>
          <w:szCs w:val="24"/>
        </w:rPr>
        <w:t xml:space="preserve">Отдел взаимодействует с отделом срочной социальной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помощи по вопросам: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организации предоставления социальных услуг на дому нуждающимся в таких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услугах гражданам, выявленным при оказании срочных социальных услуг;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оказания срочных социальных услуг гражданам, находящимся на социальном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обслуживании</w:t>
      </w:r>
      <w:r>
        <w:rPr>
          <w:rFonts w:ascii="Tinos" w:hAnsi="Tinos" w:cs="Tinos"/>
          <w:sz w:val="24"/>
          <w:szCs w:val="24"/>
        </w:rPr>
        <w:t xml:space="preserve"> на дому (при необходимости).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6.3</w:t>
      </w:r>
      <w:r>
        <w:rPr>
          <w:rFonts w:ascii="Tinos" w:hAnsi="Tinos" w:cs="Tinos"/>
          <w:sz w:val="24"/>
          <w:szCs w:val="24"/>
        </w:rPr>
        <w:t xml:space="preserve">. </w:t>
      </w:r>
      <w:r>
        <w:rPr>
          <w:rFonts w:ascii="Tinos" w:hAnsi="Tinos" w:cs="Tinos"/>
          <w:sz w:val="24"/>
          <w:szCs w:val="24"/>
        </w:rPr>
        <w:t xml:space="preserve"> Отдел взаимодействует с отделом социального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сопровождения инвалидов по вопросам: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организации предоставления социальных услуг на дому нуждающимся в таких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услугах гражданам, выявленным при оказании услуг социального сопровождения;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организации социального сопровождения получателей социальных услуг на дому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(при наличии необходимости).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  <w:t xml:space="preserve">организации предоставления социальных услуг в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полустационарной форме гражданам, находящимся на социальном </w:t>
      </w:r>
      <w:r>
        <w:rPr>
          <w:rFonts w:ascii="Tinos" w:hAnsi="Tinos" w:cs="Tinos"/>
          <w:sz w:val="24"/>
          <w:szCs w:val="24"/>
        </w:rPr>
        <w:t xml:space="preserve">обслуживании</w:t>
      </w:r>
      <w:r>
        <w:rPr>
          <w:rFonts w:ascii="Tinos" w:hAnsi="Tinos" w:cs="Tinos"/>
          <w:sz w:val="24"/>
          <w:szCs w:val="24"/>
        </w:rPr>
        <w:t xml:space="preserve"> на дому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(при наличии необходимости).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6.4</w:t>
      </w:r>
      <w:r>
        <w:rPr>
          <w:rFonts w:ascii="Tinos" w:hAnsi="Tinos" w:cs="Tinos"/>
          <w:sz w:val="24"/>
          <w:szCs w:val="24"/>
        </w:rPr>
        <w:t xml:space="preserve"> Отдел взаимодействует с отделом реализации права на меры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социальной поддержки по вопросам предоставления мер социальной поддержки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гражданам, находящимся на социальном </w:t>
      </w:r>
      <w:r>
        <w:rPr>
          <w:rFonts w:ascii="Tinos" w:hAnsi="Tinos" w:cs="Tinos"/>
          <w:sz w:val="24"/>
          <w:szCs w:val="24"/>
        </w:rPr>
        <w:t xml:space="preserve">обслуживании</w:t>
      </w:r>
      <w:r>
        <w:rPr>
          <w:rFonts w:ascii="Tinos" w:hAnsi="Tinos" w:cs="Tinos"/>
          <w:sz w:val="24"/>
          <w:szCs w:val="24"/>
        </w:rPr>
        <w:t xml:space="preserve"> на дому (при наличии права на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меры социальной поддержки).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6.5</w:t>
      </w:r>
      <w:r>
        <w:rPr>
          <w:rFonts w:ascii="Tinos" w:hAnsi="Tinos" w:cs="Tinos"/>
          <w:sz w:val="24"/>
          <w:szCs w:val="24"/>
        </w:rPr>
        <w:t xml:space="preserve">. </w:t>
      </w:r>
      <w:r>
        <w:rPr>
          <w:rFonts w:ascii="Tinos" w:hAnsi="Tinos" w:cs="Tinos"/>
          <w:sz w:val="24"/>
          <w:szCs w:val="24"/>
        </w:rPr>
        <w:t xml:space="preserve"> Отдел взаимодействует с отделом по работе с участниками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специальной военной операции, проводимой с 24 февраля 2022 года (далее – СВО), и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членами их семей по вопросам организации социального обслуживания на дому граждан из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числа участников СВО и членов их семей.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6.6</w:t>
      </w:r>
      <w:r>
        <w:rPr>
          <w:rFonts w:ascii="Tinos" w:hAnsi="Tinos" w:cs="Tinos"/>
          <w:sz w:val="24"/>
          <w:szCs w:val="24"/>
        </w:rPr>
        <w:t xml:space="preserve">. </w:t>
      </w:r>
      <w:r>
        <w:rPr>
          <w:rFonts w:ascii="Tinos" w:hAnsi="Tinos" w:cs="Tinos"/>
          <w:sz w:val="24"/>
          <w:szCs w:val="24"/>
        </w:rPr>
        <w:t xml:space="preserve"> Отдел взаимодействует с иными структурными подразделениями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Учреждения по вопросам, касающимся предоставления социальных услуг в форме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социального обслуживания на дому.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ind w:firstLine="709"/>
        <w:jc w:val="center"/>
        <w:spacing w:after="0" w:afterAutospacing="0" w:line="240" w:lineRule="auto"/>
        <w:rPr>
          <w:rFonts w:ascii="Tinos" w:hAnsi="Tinos" w:cs="Tinos"/>
          <w:b/>
          <w:bCs/>
          <w:sz w:val="24"/>
          <w:szCs w:val="24"/>
          <w:highlight w:val="none"/>
        </w:rPr>
        <w:suppressLineNumbers w:val="0"/>
      </w:pPr>
      <w:r>
        <w:rPr>
          <w:rFonts w:ascii="Tinos" w:hAnsi="Tinos" w:cs="Tinos"/>
          <w:b/>
          <w:sz w:val="24"/>
          <w:szCs w:val="24"/>
        </w:rPr>
        <w:t xml:space="preserve">7. ОТВЕТСТВЕННОСТЬ ОТДЕЛА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b/>
          <w:bCs/>
          <w:sz w:val="24"/>
          <w:szCs w:val="24"/>
        </w:rPr>
        <w:suppressLineNumbers w:val="0"/>
      </w:pP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sz w:val="24"/>
          <w:szCs w:val="24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7.1</w:t>
      </w:r>
      <w:r>
        <w:rPr>
          <w:rFonts w:ascii="Tinos" w:hAnsi="Tinos" w:cs="Tinos"/>
          <w:sz w:val="24"/>
          <w:szCs w:val="24"/>
        </w:rPr>
        <w:t xml:space="preserve">. </w:t>
      </w:r>
      <w:r>
        <w:rPr>
          <w:rFonts w:ascii="Tinos" w:hAnsi="Tinos" w:cs="Tinos"/>
          <w:sz w:val="24"/>
          <w:szCs w:val="24"/>
        </w:rPr>
        <w:t xml:space="preserve"> Сотрудники отдела ответственны </w:t>
      </w:r>
      <w:r>
        <w:rPr>
          <w:rFonts w:ascii="Tinos" w:hAnsi="Tinos" w:cs="Tinos"/>
          <w:sz w:val="24"/>
          <w:szCs w:val="24"/>
        </w:rPr>
        <w:t xml:space="preserve">за</w:t>
      </w:r>
      <w:r>
        <w:rPr>
          <w:rFonts w:ascii="Tinos" w:hAnsi="Tinos" w:cs="Tinos"/>
          <w:sz w:val="24"/>
          <w:szCs w:val="24"/>
        </w:rPr>
        <w:t xml:space="preserve">: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реализацию задач, функций и обяза</w:t>
      </w:r>
      <w:r>
        <w:rPr>
          <w:rFonts w:ascii="Tinos" w:hAnsi="Tinos" w:cs="Tinos"/>
          <w:sz w:val="24"/>
          <w:szCs w:val="24"/>
        </w:rPr>
        <w:t xml:space="preserve">нностей, определенных настоящим </w:t>
      </w:r>
      <w:r>
        <w:rPr>
          <w:rFonts w:ascii="Tinos" w:hAnsi="Tinos" w:cs="Tinos"/>
          <w:sz w:val="24"/>
          <w:szCs w:val="24"/>
        </w:rPr>
        <w:t xml:space="preserve">Положением;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надлежащее предоставление социальных услуг получателям социальных услуг;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за выполнение государственного задания, в части возложенных полномочий;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соблюдение требований законодательства, нормативных правовых, локальных,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организационно-распорядительных актов, регламентирующих деятельность Учреждения,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отдела;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достоверность и своевременность предоставления необходимой информации,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отчетных и статистических данных;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сохранность документов, образующихся в результате деятельности отдела</w:t>
      </w:r>
      <w:r>
        <w:rPr>
          <w:rFonts w:ascii="Tinos" w:hAnsi="Tinos" w:cs="Tinos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7.2</w:t>
      </w:r>
      <w:r>
        <w:rPr>
          <w:rFonts w:ascii="Tinos" w:hAnsi="Tinos" w:cs="Tinos"/>
          <w:sz w:val="24"/>
          <w:szCs w:val="24"/>
        </w:rPr>
        <w:t xml:space="preserve">. </w:t>
      </w:r>
      <w:bookmarkStart w:id="0" w:name="_GoBack"/>
      <w:r>
        <w:rPr>
          <w:rFonts w:ascii="Tinos" w:hAnsi="Tinos" w:cs="Tinos"/>
          <w:sz w:val="24"/>
          <w:szCs w:val="24"/>
        </w:rPr>
      </w:r>
      <w:bookmarkEnd w:id="0"/>
      <w:r>
        <w:rPr>
          <w:rFonts w:ascii="Tinos" w:hAnsi="Tinos" w:cs="Tinos"/>
          <w:sz w:val="24"/>
          <w:szCs w:val="24"/>
        </w:rPr>
        <w:t xml:space="preserve"> 3а ненадлежащее исполнение должностных обязанностей, нарушение трудовой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дисциплины и конфиденциальности информации работники отдела несут</w:t>
      </w:r>
      <w:r>
        <w:rPr>
          <w:rFonts w:ascii="Tinos" w:hAnsi="Tinos" w:cs="Tinos"/>
          <w:sz w:val="24"/>
          <w:szCs w:val="24"/>
        </w:rPr>
        <w:t xml:space="preserve"> </w:t>
      </w:r>
      <w:r>
        <w:rPr>
          <w:rFonts w:ascii="Tinos" w:hAnsi="Tinos" w:cs="Tinos"/>
          <w:sz w:val="24"/>
          <w:szCs w:val="24"/>
        </w:rPr>
        <w:t xml:space="preserve">ответственность в порядке, установленном действующим законодательством</w:t>
      </w:r>
      <w:r>
        <w:rPr>
          <w:rFonts w:ascii="Tinos" w:hAnsi="Tinos" w:cs="Tinos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</w:rPr>
      </w:r>
      <w:r/>
    </w:p>
    <w:p>
      <w:pPr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9</cp:revision>
  <dcterms:created xsi:type="dcterms:W3CDTF">2025-09-03T09:12:00Z</dcterms:created>
  <dcterms:modified xsi:type="dcterms:W3CDTF">2025-10-14T03:41:21Z</dcterms:modified>
</cp:coreProperties>
</file>