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ind w:left="5387"/>
        <w:rPr>
          <w:sz w:val="28"/>
          <w:szCs w:val="28"/>
        </w:rPr>
      </w:pPr>
      <w:r>
        <w:tab/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836"/>
        <w:tabs>
          <w:tab w:val="left" w:pos="5628" w:leader="none"/>
        </w:tabs>
      </w:pPr>
      <w:r>
        <w:t xml:space="preserve">                                                                                     </w:t>
      </w:r>
      <w:r/>
    </w:p>
    <w:p>
      <w:pPr>
        <w:pStyle w:val="836"/>
        <w:tabs>
          <w:tab w:val="left" w:pos="1770" w:leader="none"/>
        </w:tabs>
      </w:pPr>
      <w:r>
        <w:tab/>
        <w:t xml:space="preserve">            </w:t>
      </w:r>
      <w:r/>
    </w:p>
    <w:p>
      <w:pPr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692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ОГБУ «УСЗСОН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Куйтунскому району»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 14 » октября 2025 г. № 106-п</w:t>
            </w:r>
            <w:r/>
          </w:p>
          <w:p>
            <w:pPr>
              <w:jc w:val="righ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center"/>
        <w:tabs>
          <w:tab w:val="left" w:pos="0" w:leader="none"/>
        </w:tabs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836"/>
        <w:jc w:val="center"/>
        <w:tabs>
          <w:tab w:val="left" w:pos="0" w:leader="none"/>
        </w:tabs>
        <w:rPr>
          <w:b/>
          <w:bCs/>
          <w:highlight w:val="none"/>
        </w:rPr>
      </w:pPr>
      <w:r>
        <w:rPr>
          <w:b/>
        </w:rPr>
        <w:t xml:space="preserve">ПОЛОЖЕНИЕ</w:t>
      </w:r>
      <w:r>
        <w:rPr>
          <w:b/>
        </w:rPr>
      </w:r>
      <w:r/>
    </w:p>
    <w:p>
      <w:pPr>
        <w:pStyle w:val="836"/>
        <w:jc w:val="center"/>
        <w:tabs>
          <w:tab w:val="left" w:pos="1770" w:leader="none"/>
        </w:tabs>
        <w:rPr>
          <w:b/>
          <w:bCs/>
        </w:rPr>
      </w:pPr>
      <w:r>
        <w:rPr>
          <w:b/>
          <w:bCs/>
        </w:rPr>
        <w:t xml:space="preserve">об отделе </w:t>
      </w:r>
      <w:r>
        <w:rPr>
          <w:b/>
          <w:bCs/>
        </w:rPr>
        <w:t xml:space="preserve">с</w:t>
      </w:r>
      <w:r>
        <w:rPr>
          <w:b/>
          <w:bCs/>
        </w:rPr>
        <w:t xml:space="preserve">рочного</w:t>
      </w:r>
      <w:r>
        <w:rPr>
          <w:b/>
          <w:bCs/>
        </w:rPr>
        <w:t xml:space="preserve"> социального обслуживания</w:t>
      </w:r>
      <w:r>
        <w:rPr>
          <w:b/>
          <w:bCs/>
        </w:rPr>
        <w:t xml:space="preserve"> </w:t>
      </w:r>
      <w:r>
        <w:rPr>
          <w:b/>
          <w:bCs/>
        </w:rPr>
      </w:r>
      <w:r/>
    </w:p>
    <w:p>
      <w:pPr>
        <w:pStyle w:val="836"/>
        <w:jc w:val="center"/>
        <w:tabs>
          <w:tab w:val="left" w:pos="1035" w:leader="none"/>
        </w:tabs>
      </w:pPr>
      <w:r>
        <w:rPr>
          <w:b/>
          <w:bCs/>
        </w:rPr>
        <w:t xml:space="preserve">областного государ</w:t>
      </w:r>
      <w:r>
        <w:rPr>
          <w:b/>
          <w:bCs/>
        </w:rPr>
        <w:t xml:space="preserve">ственного бюджетного учреждения </w:t>
      </w:r>
      <w:r>
        <w:rPr>
          <w:b/>
          <w:bCs/>
        </w:rPr>
        <w:t xml:space="preserve">«</w:t>
      </w:r>
      <w:r>
        <w:rPr>
          <w:b/>
          <w:bCs/>
        </w:rPr>
        <w:t xml:space="preserve">Управление социальной защиты и социального обслуживания населения по Куйтунскому району</w:t>
      </w:r>
      <w:r>
        <w:rPr>
          <w:b/>
          <w:bCs/>
        </w:rPr>
        <w:t xml:space="preserve">»</w:t>
      </w:r>
      <w:r/>
    </w:p>
    <w:p>
      <w:pPr>
        <w:pStyle w:val="836"/>
        <w:tabs>
          <w:tab w:val="left" w:pos="1035" w:leader="none"/>
        </w:tabs>
      </w:pPr>
      <w:r>
        <w:t xml:space="preserve">  </w:t>
      </w:r>
      <w:r/>
    </w:p>
    <w:p>
      <w:pPr>
        <w:pStyle w:val="836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ОБЩИЕ ПОЛОЖЕНИЯ</w:t>
      </w:r>
      <w:r>
        <w:rPr>
          <w:b/>
        </w:rPr>
      </w:r>
      <w:r/>
    </w:p>
    <w:p>
      <w:pPr>
        <w:pStyle w:val="836"/>
        <w:ind w:left="644"/>
        <w:rPr>
          <w:b/>
        </w:rPr>
      </w:pPr>
      <w:r>
        <w:rPr>
          <w:b/>
        </w:rPr>
      </w:r>
      <w:r/>
    </w:p>
    <w:p>
      <w:pPr>
        <w:pStyle w:val="836"/>
        <w:jc w:val="both"/>
      </w:pPr>
      <w:r>
        <w:t xml:space="preserve">            1.1. </w:t>
      </w:r>
      <w:r>
        <w:t xml:space="preserve">Настоящее положение регулирует деятельность отдела срочного социального обслуживания (далее – отдел), являющегося структурным подразделением</w:t>
      </w:r>
      <w:r>
        <w:t xml:space="preserve"> </w:t>
      </w:r>
      <w:r>
        <w:t xml:space="preserve">областного государственного бюджетного учреждения</w:t>
      </w:r>
      <w:r>
        <w:t xml:space="preserve"> </w:t>
      </w:r>
      <w:r>
        <w:t xml:space="preserve">«</w:t>
      </w:r>
      <w:r>
        <w:t xml:space="preserve">Управление социальной защиты и социального обслуживания населения по Куйтунскому району</w:t>
      </w:r>
      <w:r>
        <w:t xml:space="preserve">» </w:t>
      </w:r>
      <w:r>
        <w:t xml:space="preserve">(</w:t>
      </w:r>
      <w:r>
        <w:t xml:space="preserve">далее </w:t>
      </w:r>
      <w:r>
        <w:t xml:space="preserve">- Учреждение</w:t>
      </w:r>
      <w:r>
        <w:t xml:space="preserve">) </w:t>
      </w:r>
      <w:r>
        <w:t xml:space="preserve">и подчиняется директору</w:t>
      </w:r>
      <w:r>
        <w:t xml:space="preserve">.</w:t>
      </w:r>
      <w:r/>
    </w:p>
    <w:p>
      <w:pPr>
        <w:pStyle w:val="836"/>
        <w:jc w:val="both"/>
        <w:rPr>
          <w:b/>
        </w:rPr>
      </w:pPr>
      <w:r>
        <w:t xml:space="preserve">             1.2</w:t>
      </w:r>
      <w:r>
        <w:t xml:space="preserve">.</w:t>
      </w:r>
      <w:r>
        <w:t xml:space="preserve"> Настоящее положение определяет цели, задачи, функции, порядок организации работы по предоставлению социальных услуг, права и обязанности, ответственность отдела. </w:t>
      </w:r>
      <w:r>
        <w:rPr>
          <w:b/>
        </w:rPr>
      </w:r>
      <w:r/>
    </w:p>
    <w:p>
      <w:pPr>
        <w:pStyle w:val="836"/>
        <w:jc w:val="both"/>
      </w:pPr>
      <w:r>
        <w:t xml:space="preserve"> </w:t>
      </w:r>
      <w:r>
        <w:tab/>
      </w:r>
      <w:r>
        <w:t xml:space="preserve">1.3</w:t>
      </w:r>
      <w:r>
        <w:t xml:space="preserve">.</w:t>
      </w:r>
      <w:r>
        <w:t xml:space="preserve"> Отдел</w:t>
      </w:r>
      <w:r>
        <w:t xml:space="preserve"> предназначается для </w:t>
      </w:r>
      <w:r>
        <w:t xml:space="preserve">оказания гражданам, признанным нуждающимися в социальном обслуживании, срочных социальных услуг</w:t>
      </w:r>
      <w:r>
        <w:t xml:space="preserve">,</w:t>
      </w:r>
      <w:r>
        <w:t xml:space="preserve"> направленных на поддержание их жизнедеятельности, а также комплекса различных видов помощи</w:t>
      </w:r>
      <w:r>
        <w:t xml:space="preserve">.</w:t>
      </w:r>
      <w:r>
        <w:t xml:space="preserve"> </w:t>
      </w:r>
      <w:r/>
    </w:p>
    <w:p>
      <w:pPr>
        <w:pStyle w:val="836"/>
        <w:ind w:firstLine="708"/>
        <w:jc w:val="both"/>
      </w:pPr>
      <w:r>
        <w:t xml:space="preserve">1.4</w:t>
      </w:r>
      <w:r>
        <w:t xml:space="preserve">. </w:t>
      </w:r>
      <w:r>
        <w:t xml:space="preserve">Отдел</w:t>
      </w:r>
      <w:r>
        <w:t xml:space="preserve"> создается, реорганизуется и л</w:t>
      </w:r>
      <w:r>
        <w:t xml:space="preserve">иквидируется приказом директора учреждения </w:t>
      </w:r>
      <w:r>
        <w:t xml:space="preserve">по согласованию с министерством социального развития, опеки и попечительства Иркутской област</w:t>
      </w:r>
      <w:r>
        <w:t xml:space="preserve">и</w:t>
      </w:r>
      <w:r>
        <w:t xml:space="preserve"> в установленном законодательством порядке</w:t>
      </w:r>
      <w:r>
        <w:t xml:space="preserve"> и содержится за счет средств,</w:t>
      </w:r>
      <w:r>
        <w:t xml:space="preserve"> предусмотренных в бюджете </w:t>
      </w:r>
      <w:r>
        <w:t xml:space="preserve">Учреждения.</w:t>
      </w:r>
      <w:r/>
    </w:p>
    <w:p>
      <w:pPr>
        <w:pStyle w:val="836"/>
        <w:ind w:firstLine="708"/>
        <w:jc w:val="both"/>
      </w:pPr>
      <w:r>
        <w:t xml:space="preserve">1.5</w:t>
      </w:r>
      <w:r>
        <w:t xml:space="preserve">.</w:t>
      </w:r>
      <w:r>
        <w:t xml:space="preserve"> </w:t>
      </w:r>
      <w:r>
        <w:t xml:space="preserve"> Отдел </w:t>
      </w:r>
      <w:r>
        <w:t xml:space="preserve">осуществляет предоставление социальных услуг г</w:t>
      </w:r>
      <w:r>
        <w:t xml:space="preserve">ражданам на территории   Куйтунск</w:t>
      </w:r>
      <w:r>
        <w:t xml:space="preserve">ого района </w:t>
      </w:r>
      <w:r>
        <w:t xml:space="preserve">Иркутской области,</w:t>
      </w:r>
      <w:r>
        <w:t xml:space="preserve"> </w:t>
      </w:r>
      <w:r>
        <w:t xml:space="preserve">взаимодействует с организациями, предприятиями, находящимися на данной территории.</w:t>
      </w:r>
      <w:r>
        <w:t xml:space="preserve"> </w:t>
      </w:r>
      <w:r/>
    </w:p>
    <w:p>
      <w:pPr>
        <w:pStyle w:val="836"/>
        <w:ind w:firstLine="708"/>
        <w:jc w:val="both"/>
      </w:pPr>
      <w:r>
        <w:t xml:space="preserve">1.6</w:t>
      </w:r>
      <w:r>
        <w:t xml:space="preserve">. Отдел расположен по адресу: Иркутская область, Куйтунский район, р.п. Куйтун, ул. Мичурина, д. 24 А.</w:t>
      </w:r>
      <w:r/>
    </w:p>
    <w:p>
      <w:pPr>
        <w:pStyle w:val="836"/>
        <w:ind w:firstLine="708"/>
        <w:jc w:val="both"/>
      </w:pPr>
      <w:r>
        <w:t xml:space="preserve">1.7</w:t>
      </w:r>
      <w:r>
        <w:t xml:space="preserve">.</w:t>
      </w:r>
      <w:r>
        <w:t xml:space="preserve"> </w:t>
      </w:r>
      <w:r>
        <w:t xml:space="preserve">Отдел осуществляет свою работу на принципах адресности предоставления социальных услуг, добровольности и конфиденциальности.</w:t>
      </w:r>
      <w:r/>
    </w:p>
    <w:p>
      <w:pPr>
        <w:pStyle w:val="836"/>
        <w:ind w:firstLine="708"/>
        <w:jc w:val="both"/>
      </w:pPr>
      <w:r>
        <w:t xml:space="preserve">1.8</w:t>
      </w:r>
      <w:r>
        <w:t xml:space="preserve">. Вопросы, связанные с предоставлением социальных услуг в отделе, не урегулированные настоящим Положением, разрешаются в соответствии с действующим законодательством Российской Федерации.</w:t>
      </w:r>
      <w:r>
        <w:t xml:space="preserve">  </w:t>
      </w:r>
      <w:r>
        <w:t xml:space="preserve"> </w:t>
      </w:r>
      <w:r/>
    </w:p>
    <w:p>
      <w:pPr>
        <w:pStyle w:val="836"/>
        <w:ind w:firstLine="709"/>
        <w:jc w:val="both"/>
        <w:suppressLineNumbers w:val="0"/>
      </w:pPr>
      <w:r>
        <w:t xml:space="preserve">1.9</w:t>
      </w:r>
      <w:r>
        <w:t xml:space="preserve">. </w:t>
      </w:r>
      <w:r>
        <w:t xml:space="preserve">Отдел осуществляет свою деятельность в соответствии с</w:t>
      </w:r>
      <w:r>
        <w:t xml:space="preserve"> </w:t>
      </w:r>
      <w:r/>
    </w:p>
    <w:p>
      <w:pPr>
        <w:pStyle w:val="836"/>
        <w:ind w:left="0" w:firstLine="709"/>
        <w:jc w:val="both"/>
        <w:suppressLineNumbers w:val="0"/>
      </w:pPr>
      <w:r>
        <w:t xml:space="preserve">Конституцией РФ</w:t>
      </w:r>
      <w:r>
        <w:t xml:space="preserve">;</w:t>
      </w:r>
      <w:r/>
    </w:p>
    <w:p>
      <w:pPr>
        <w:pStyle w:val="836"/>
        <w:ind w:left="0" w:firstLine="709"/>
        <w:jc w:val="both"/>
        <w:suppressLineNumbers w:val="0"/>
      </w:pPr>
      <w:r>
        <w:t xml:space="preserve">Федеральным законом от 28 декабря 2013 года</w:t>
      </w:r>
      <w:r>
        <w:t xml:space="preserve"> № 442-ФЗ «</w:t>
      </w:r>
      <w:r>
        <w:t xml:space="preserve">Об обновах социального </w:t>
      </w:r>
      <w:r>
        <w:t xml:space="preserve">обслуживания</w:t>
      </w:r>
      <w:r>
        <w:t xml:space="preserve"> граждан в Российской Федерации</w:t>
      </w:r>
      <w:r>
        <w:t xml:space="preserve">»;</w:t>
      </w:r>
      <w:r/>
    </w:p>
    <w:p>
      <w:pPr>
        <w:pStyle w:val="836"/>
        <w:ind w:left="0" w:firstLine="709"/>
        <w:jc w:val="both"/>
        <w:suppressLineNumbers w:val="0"/>
      </w:pPr>
      <w:r>
        <w:t xml:space="preserve">Федеральным законом от</w:t>
      </w:r>
      <w:r>
        <w:t xml:space="preserve"> 24 ноября 1995 года № 181-ФЗ «</w:t>
      </w:r>
      <w:r>
        <w:t xml:space="preserve">О социальной защите </w:t>
      </w:r>
      <w:r>
        <w:t xml:space="preserve">инвалидов в Российской Федерации»</w:t>
      </w:r>
      <w:r>
        <w:t xml:space="preserve">;</w:t>
      </w:r>
      <w:r/>
    </w:p>
    <w:p>
      <w:pPr>
        <w:pStyle w:val="836"/>
        <w:ind w:left="0" w:firstLine="709"/>
        <w:jc w:val="both"/>
        <w:suppressLineNumbers w:val="0"/>
      </w:pPr>
      <w:r>
        <w:t xml:space="preserve">Постановлением Правительства Российской Федерации от 18 октября 2014 года №1075 «Об утверждении Правил определения среднедушевого дохода для предоставления социальных услуг бесплатно»;</w:t>
      </w:r>
      <w:r/>
    </w:p>
    <w:p>
      <w:pPr>
        <w:pStyle w:val="836"/>
        <w:ind w:left="0" w:firstLine="709"/>
        <w:jc w:val="both"/>
        <w:rPr>
          <w:highlight w:val="none"/>
        </w:rPr>
        <w:suppressLineNumbers w:val="0"/>
      </w:pPr>
      <w:r>
        <w:t xml:space="preserve">Законом Иркутской области от</w:t>
      </w:r>
      <w:r>
        <w:t xml:space="preserve"> 1 декабря 2014 года № 144-ОЗ «</w:t>
      </w:r>
      <w:r>
        <w:t xml:space="preserve">Об отдельных </w:t>
      </w:r>
      <w:r>
        <w:t xml:space="preserve">вопросах социального обслуживани</w:t>
      </w:r>
      <w:r>
        <w:t xml:space="preserve">я граждан в Иркутской области</w:t>
      </w:r>
      <w:r>
        <w:t xml:space="preserve">»;</w:t>
      </w:r>
      <w:r/>
    </w:p>
    <w:p>
      <w:pPr>
        <w:pStyle w:val="836"/>
        <w:ind w:left="0" w:firstLine="709"/>
        <w:jc w:val="both"/>
        <w:suppressLineNumbers w:val="0"/>
      </w:pPr>
      <w:r>
        <w:t xml:space="preserve">Приказом министерства социального развития, опеки и попечительства Иркутской области от 28 ноября 2014 года № 185-мпр «Об утверждении Положения о порядке формирования и ведения регистра получателей социальных услуг в Иркутской области»;</w:t>
      </w:r>
      <w:r/>
    </w:p>
    <w:p>
      <w:pPr>
        <w:pStyle w:val="836"/>
        <w:ind w:left="0" w:firstLine="709"/>
        <w:jc w:val="both"/>
        <w:suppressLineNumbers w:val="0"/>
      </w:pPr>
      <w:r>
        <w:t xml:space="preserve">Приказом министерства социального развития, опеки и попечительства Иркутской области от 10 декабря 2014 года № 190-мпр «Об утверждении Порядка расчетов тарифов на социальные услуги на основании подушевых нормативов финансирования социальных услуг»;</w:t>
      </w:r>
      <w:r/>
    </w:p>
    <w:p>
      <w:pPr>
        <w:pStyle w:val="836"/>
        <w:ind w:left="0" w:firstLine="709"/>
        <w:jc w:val="both"/>
        <w:rPr>
          <w:highlight w:val="none"/>
        </w:rPr>
        <w:suppressLineNumbers w:val="0"/>
      </w:pPr>
      <w:r>
        <w:t xml:space="preserve">Приказом министерства социального развития, опеки и попечительства Иркутской области от 11 декабря 2014 года № 193-мпр «Об утверждении Порядка предоставления социальных услуг в стационарной форме социального обслуживания»;</w:t>
      </w:r>
      <w:r>
        <w:t xml:space="preserve"> </w:t>
      </w:r>
      <w:r/>
    </w:p>
    <w:p>
      <w:pPr>
        <w:pStyle w:val="836"/>
        <w:ind w:left="0" w:firstLine="709"/>
        <w:jc w:val="both"/>
        <w:suppressLineNumbers w:val="0"/>
      </w:pPr>
      <w:r>
        <w:t xml:space="preserve">Приказом министерства социального развития, опеки и попечительства Иркутской области от 11 декабря 2014 года № 195-мпр «Об утверждении Порядка предоставления социальных услуг в форме социального обслуживания</w:t>
      </w:r>
      <w:r>
        <w:t xml:space="preserve"> на дому»</w:t>
      </w:r>
      <w:r>
        <w:t xml:space="preserve">;</w:t>
      </w:r>
      <w:r/>
    </w:p>
    <w:p>
      <w:pPr>
        <w:pStyle w:val="836"/>
        <w:ind w:left="0" w:firstLine="709"/>
        <w:jc w:val="both"/>
        <w:suppressLineNumbers w:val="0"/>
      </w:pPr>
      <w:r>
        <w:t xml:space="preserve">Приказом министерства социального развития, опеки и попечительства Иркутской области от 11 декабря 2014 года № 196-мпр «Об утверждении Порядка предоставления социальных услуг в полустационарной форме социального обслуживания»;</w:t>
      </w:r>
      <w:r/>
    </w:p>
    <w:p>
      <w:pPr>
        <w:pStyle w:val="836"/>
        <w:ind w:left="0" w:firstLine="709"/>
        <w:jc w:val="both"/>
        <w:rPr>
          <w:highlight w:val="none"/>
        </w:rPr>
        <w:suppressLineNumbers w:val="0"/>
      </w:pPr>
      <w:r>
        <w:t xml:space="preserve">Приказом министерства социального развития, опеки и попечительства Иркутской области от 30 декабря 2014 года № 209-мпр «Об утверждении Порядка предоставления срочных социальных услуг»;</w:t>
      </w:r>
      <w:r/>
    </w:p>
    <w:p>
      <w:pPr>
        <w:pStyle w:val="836"/>
        <w:ind w:left="0" w:firstLine="709"/>
        <w:jc w:val="both"/>
        <w:suppressLineNumbers w:val="0"/>
      </w:pPr>
      <w:r>
        <w:t xml:space="preserve">Приказом министерства социального развития, опеки и попечительства Иркутской </w:t>
      </w:r>
      <w:r>
        <w:t xml:space="preserve">области от 30 декабря 2014 года № 211-мпр </w:t>
      </w:r>
      <w:r>
        <w:t xml:space="preserve">«Об утверждении Порядка организации работы по признанию нуждающимися в социальном обслуживании»;</w:t>
      </w:r>
      <w:r/>
    </w:p>
    <w:p>
      <w:pPr>
        <w:pStyle w:val="836"/>
        <w:ind w:left="0" w:firstLine="709"/>
        <w:jc w:val="both"/>
        <w:suppressLineNumbers w:val="0"/>
      </w:pPr>
      <w:r>
        <w:t xml:space="preserve">Приказом министерства социального развития, опеки и попечительства Иркутской области от 16 декабря 2024 года № 53-136-мпр «Об утверждении Порядка социального сопровождения граждан в Иркутской области»,</w:t>
      </w:r>
      <w:r/>
    </w:p>
    <w:p>
      <w:pPr>
        <w:pStyle w:val="836"/>
        <w:ind w:left="0" w:firstLine="709"/>
        <w:jc w:val="both"/>
        <w:suppressLineNumbers w:val="0"/>
      </w:pPr>
      <w:r>
        <w:t xml:space="preserve">Уставом учреждения</w:t>
      </w:r>
      <w:r>
        <w:t xml:space="preserve"> и другими локальными нормативно-правовыми актами учреждения.</w:t>
      </w:r>
      <w:r/>
    </w:p>
    <w:p>
      <w:pPr>
        <w:pStyle w:val="836"/>
        <w:ind w:firstLine="708"/>
        <w:jc w:val="both"/>
      </w:pPr>
      <w:r>
        <w:t xml:space="preserve"> </w:t>
      </w:r>
      <w:r/>
    </w:p>
    <w:p>
      <w:pPr>
        <w:pStyle w:val="836"/>
        <w:numPr>
          <w:ilvl w:val="0"/>
          <w:numId w:val="1"/>
        </w:numPr>
        <w:jc w:val="center"/>
        <w:rPr>
          <w:b/>
          <w:caps/>
        </w:rPr>
      </w:pPr>
      <w:r>
        <w:rPr>
          <w:b/>
          <w:caps/>
        </w:rPr>
        <w:t xml:space="preserve">Цели и задачи </w:t>
      </w:r>
      <w:r>
        <w:rPr>
          <w:b/>
          <w:caps/>
        </w:rPr>
        <w:t xml:space="preserve">отдела</w:t>
      </w:r>
      <w:r>
        <w:rPr>
          <w:b/>
          <w:caps/>
        </w:rPr>
      </w:r>
      <w:r/>
    </w:p>
    <w:p>
      <w:pPr>
        <w:pStyle w:val="836"/>
        <w:ind w:left="284"/>
        <w:rPr>
          <w:b/>
          <w:caps/>
        </w:rPr>
      </w:pPr>
      <w:r>
        <w:rPr>
          <w:b/>
          <w:caps/>
        </w:rPr>
      </w:r>
      <w:r/>
    </w:p>
    <w:p>
      <w:pPr>
        <w:pStyle w:val="836"/>
        <w:numPr>
          <w:ilvl w:val="1"/>
          <w:numId w:val="1"/>
        </w:numPr>
        <w:ind w:left="0" w:firstLine="709"/>
        <w:jc w:val="both"/>
        <w:suppressLineNumbers w:val="0"/>
      </w:pPr>
      <w:r>
        <w:t xml:space="preserve">Целями деятельности отдела являются реализация государствен</w:t>
      </w:r>
      <w:r>
        <w:t xml:space="preserve">ной политики в сфере социального обслуживания на территории Куйтунского района, оказание социальной поддержки в виде предоставления срочных социальных услуг в целях оказания неотложной помощи в сроки, обусловленные нуждаемостью получателя социальных услуг,</w:t>
      </w:r>
      <w:r>
        <w:t xml:space="preserve"> без составления индивидуальной программы и заключения договора</w:t>
      </w:r>
      <w:r>
        <w:t xml:space="preserve">; внедрение в практику новых форм социального обслужива</w:t>
      </w:r>
      <w:r>
        <w:t xml:space="preserve">ния в зависимости от характера нуждаемости граждан в социальной поддержке и социальных экономических условий, а также привлечение различных государственных, муниципальных и негосударственных структур к решению вопросов оказания социальной помощи гражданам.</w:t>
      </w:r>
      <w:r/>
    </w:p>
    <w:p>
      <w:pPr>
        <w:pStyle w:val="836"/>
        <w:numPr>
          <w:ilvl w:val="1"/>
          <w:numId w:val="1"/>
        </w:numPr>
        <w:ind w:left="0" w:firstLine="709"/>
        <w:jc w:val="both"/>
        <w:suppressLineNumbers w:val="0"/>
      </w:pPr>
      <w:r>
        <w:t xml:space="preserve">Задачами отдела</w:t>
      </w:r>
      <w:r>
        <w:t xml:space="preserve"> являются:</w:t>
      </w:r>
      <w:r/>
    </w:p>
    <w:p>
      <w:pPr>
        <w:pStyle w:val="836"/>
        <w:ind w:left="0" w:firstLine="709"/>
        <w:jc w:val="both"/>
        <w:suppressLineNumbers w:val="0"/>
      </w:pPr>
      <w:r>
        <w:t xml:space="preserve">выявление граждан, нуждающихся в предостав</w:t>
      </w:r>
      <w:r>
        <w:t xml:space="preserve">ление срочных социальных услуг;</w:t>
      </w:r>
      <w:r/>
    </w:p>
    <w:p>
      <w:pPr>
        <w:pStyle w:val="836"/>
        <w:ind w:left="0" w:firstLine="709"/>
        <w:jc w:val="both"/>
        <w:suppressLineNumbers w:val="0"/>
      </w:pPr>
      <w:r>
        <w:t xml:space="preserve">организация предоставления срочных социальных услуг в соответствии с действующим законодательством;</w:t>
      </w:r>
      <w:r/>
    </w:p>
    <w:p>
      <w:pPr>
        <w:pStyle w:val="836"/>
        <w:ind w:left="0" w:firstLine="709"/>
        <w:jc w:val="both"/>
        <w:suppressLineNumbers w:val="0"/>
      </w:pPr>
      <w:r>
        <w:t xml:space="preserve">содействие в улучшении социального и материального положения нуждающихся граждан через оказание комплекса социальных услуг разового характера</w:t>
      </w:r>
      <w:r>
        <w:t xml:space="preserve">;</w:t>
      </w:r>
      <w:r/>
    </w:p>
    <w:p>
      <w:pPr>
        <w:pStyle w:val="836"/>
        <w:ind w:left="0" w:firstLine="709"/>
        <w:jc w:val="both"/>
        <w:suppressLineNumbers w:val="0"/>
      </w:pPr>
      <w:r>
        <w:t xml:space="preserve">обеспечение доступности и своевременности социальных услуг отдельным категориям граждан, оказавшимся в трудной жизненной ситуации</w:t>
      </w:r>
      <w:r>
        <w:t xml:space="preserve">;</w:t>
      </w:r>
      <w:r/>
    </w:p>
    <w:p>
      <w:pPr>
        <w:pStyle w:val="836"/>
        <w:ind w:left="0" w:firstLine="709"/>
        <w:jc w:val="both"/>
        <w:suppressLineNumbers w:val="0"/>
      </w:pPr>
      <w:r>
        <w:t xml:space="preserve">осуществление социального сопровождения граждан;</w:t>
      </w:r>
      <w:r/>
    </w:p>
    <w:p>
      <w:pPr>
        <w:pStyle w:val="836"/>
        <w:ind w:left="0" w:firstLine="709"/>
        <w:jc w:val="both"/>
        <w:suppressLineNumbers w:val="0"/>
      </w:pPr>
      <w:r>
        <w:t xml:space="preserve">организация и осуществление контроля за качеством предоставляемых срочных социальных услуг, совершенствование процесса предоставления социальных срочных услуг.</w:t>
      </w:r>
      <w:r>
        <w:rPr>
          <w:b/>
        </w:rPr>
        <w:t xml:space="preserve">   </w:t>
      </w:r>
      <w:r/>
    </w:p>
    <w:p>
      <w:pPr>
        <w:pStyle w:val="836"/>
        <w:ind w:left="360"/>
        <w:jc w:val="both"/>
      </w:pPr>
      <w:r/>
      <w:r/>
    </w:p>
    <w:p>
      <w:pPr>
        <w:pStyle w:val="836"/>
        <w:jc w:val="center"/>
        <w:tabs>
          <w:tab w:val="left" w:pos="1418" w:leader="none"/>
        </w:tabs>
        <w:rPr>
          <w:b/>
        </w:rPr>
      </w:pPr>
      <w:r>
        <w:rPr>
          <w:b/>
        </w:rPr>
        <w:t xml:space="preserve">3. </w:t>
      </w:r>
      <w:r>
        <w:rPr>
          <w:b/>
        </w:rPr>
        <w:t xml:space="preserve">   </w:t>
      </w:r>
      <w:r>
        <w:rPr>
          <w:b/>
        </w:rPr>
        <w:t xml:space="preserve">ФУНКЦИИ ОТДЕЛА</w:t>
      </w:r>
      <w:r>
        <w:rPr>
          <w:b/>
        </w:rPr>
      </w:r>
      <w:r/>
    </w:p>
    <w:p>
      <w:pPr>
        <w:pStyle w:val="836"/>
        <w:ind w:firstLine="709"/>
        <w:jc w:val="both"/>
        <w:tabs>
          <w:tab w:val="left" w:pos="1418" w:leader="none"/>
        </w:tabs>
      </w:pPr>
      <w:r/>
      <w:r/>
    </w:p>
    <w:p>
      <w:pPr>
        <w:pStyle w:val="836"/>
        <w:ind w:firstLine="709"/>
        <w:jc w:val="both"/>
        <w:suppressLineNumbers w:val="0"/>
      </w:pPr>
      <w:r>
        <w:t xml:space="preserve">3.1. Функции </w:t>
      </w:r>
      <w:r>
        <w:t xml:space="preserve">отдела</w:t>
      </w:r>
      <w:r>
        <w:t xml:space="preserve">:</w:t>
      </w:r>
      <w:r/>
    </w:p>
    <w:p>
      <w:pPr>
        <w:pStyle w:val="836"/>
        <w:ind w:firstLine="709"/>
        <w:jc w:val="both"/>
        <w:suppressLineNumbers w:val="0"/>
      </w:pPr>
      <w:r>
        <w:t xml:space="preserve">выявление совместно с государственными и муниципальными органами, негосударственными организациями и объединениями граждан, нуждающихся в предоставлении срочных социальных услуг;</w:t>
      </w:r>
      <w:r/>
    </w:p>
    <w:p>
      <w:pPr>
        <w:pStyle w:val="867"/>
        <w:ind w:right="140"/>
      </w:pPr>
      <w:r>
        <w:t xml:space="preserve">информирование граждан о деятельности отдела путем размещения соответствующих сведений в средствах массовой информации, на интернет-ресурсах, социальных сетях, информационных стендах, распространение буклетов;</w:t>
      </w:r>
      <w:r/>
    </w:p>
    <w:p>
      <w:pPr>
        <w:pStyle w:val="867"/>
        <w:ind w:left="710" w:right="0" w:firstLine="0"/>
      </w:pPr>
      <w:r>
        <w:t xml:space="preserve">предоставление</w:t>
      </w:r>
      <w:r>
        <w:rPr>
          <w:spacing w:val="-2"/>
        </w:rPr>
        <w:t xml:space="preserve"> </w:t>
      </w:r>
      <w:r>
        <w:t xml:space="preserve">срочных</w:t>
      </w:r>
      <w:r>
        <w:rPr>
          <w:spacing w:val="-2"/>
        </w:rPr>
        <w:t xml:space="preserve"> </w:t>
      </w:r>
      <w:r>
        <w:t xml:space="preserve">социальных</w:t>
      </w:r>
      <w:r>
        <w:rPr>
          <w:spacing w:val="-1"/>
        </w:rPr>
        <w:t xml:space="preserve"> </w:t>
      </w:r>
      <w:r>
        <w:rPr>
          <w:spacing w:val="-2"/>
        </w:rPr>
        <w:t xml:space="preserve">услуг;</w:t>
      </w:r>
      <w:r/>
    </w:p>
    <w:p>
      <w:pPr>
        <w:pStyle w:val="867"/>
        <w:ind w:right="138"/>
      </w:pPr>
      <w:r>
        <w:t xml:space="preserve">консультирование</w:t>
      </w:r>
      <w:r>
        <w:rPr>
          <w:spacing w:val="-15"/>
        </w:rPr>
        <w:t xml:space="preserve"> </w:t>
      </w:r>
      <w:r>
        <w:t xml:space="preserve">граждан</w:t>
      </w:r>
      <w:r>
        <w:rPr>
          <w:spacing w:val="-15"/>
        </w:rPr>
        <w:t xml:space="preserve"> </w:t>
      </w:r>
      <w:r>
        <w:t xml:space="preserve">о</w:t>
      </w:r>
      <w:r>
        <w:rPr>
          <w:spacing w:val="-15"/>
        </w:rPr>
        <w:t xml:space="preserve"> </w:t>
      </w:r>
      <w:r>
        <w:t xml:space="preserve">возможностях</w:t>
      </w:r>
      <w:r>
        <w:rPr>
          <w:spacing w:val="-15"/>
        </w:rPr>
        <w:t xml:space="preserve"> </w:t>
      </w:r>
      <w:r>
        <w:t xml:space="preserve">предоставления</w:t>
      </w:r>
      <w:r>
        <w:rPr>
          <w:spacing w:val="-15"/>
        </w:rPr>
        <w:t xml:space="preserve"> </w:t>
      </w:r>
      <w:r>
        <w:t xml:space="preserve">им</w:t>
      </w:r>
      <w:r>
        <w:rPr>
          <w:spacing w:val="-15"/>
        </w:rPr>
        <w:t xml:space="preserve"> </w:t>
      </w:r>
      <w:r>
        <w:t xml:space="preserve">срочных</w:t>
      </w:r>
      <w:r>
        <w:rPr>
          <w:spacing w:val="-15"/>
        </w:rPr>
        <w:t xml:space="preserve"> </w:t>
      </w:r>
      <w:r>
        <w:t xml:space="preserve">социальных услуг,</w:t>
      </w:r>
      <w:r>
        <w:rPr>
          <w:spacing w:val="-2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том</w:t>
      </w:r>
      <w:r>
        <w:rPr>
          <w:spacing w:val="-2"/>
        </w:rPr>
        <w:t xml:space="preserve"> </w:t>
      </w:r>
      <w:r>
        <w:t xml:space="preserve">числе</w:t>
      </w:r>
      <w:r>
        <w:rPr>
          <w:spacing w:val="-2"/>
        </w:rPr>
        <w:t xml:space="preserve"> </w:t>
      </w:r>
      <w:r>
        <w:t xml:space="preserve">о</w:t>
      </w:r>
      <w:r>
        <w:rPr>
          <w:spacing w:val="-2"/>
        </w:rPr>
        <w:t xml:space="preserve"> </w:t>
      </w:r>
      <w:r>
        <w:t xml:space="preserve">правах</w:t>
      </w:r>
      <w:r>
        <w:rPr>
          <w:spacing w:val="-2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обязанностях</w:t>
      </w:r>
      <w:r>
        <w:rPr>
          <w:spacing w:val="-2"/>
        </w:rPr>
        <w:t xml:space="preserve"> </w:t>
      </w:r>
      <w:r>
        <w:t xml:space="preserve">получателей</w:t>
      </w:r>
      <w:r>
        <w:rPr>
          <w:spacing w:val="-2"/>
        </w:rPr>
        <w:t xml:space="preserve"> </w:t>
      </w:r>
      <w:r>
        <w:t xml:space="preserve">социальных</w:t>
      </w:r>
      <w:r>
        <w:rPr>
          <w:spacing w:val="-2"/>
        </w:rPr>
        <w:t xml:space="preserve"> </w:t>
      </w:r>
      <w:r>
        <w:t xml:space="preserve">услуг,</w:t>
      </w:r>
      <w:r>
        <w:rPr>
          <w:spacing w:val="-2"/>
        </w:rPr>
        <w:t xml:space="preserve"> </w:t>
      </w:r>
      <w:r>
        <w:t xml:space="preserve">видах</w:t>
      </w:r>
      <w:r>
        <w:rPr>
          <w:spacing w:val="-2"/>
        </w:rPr>
        <w:t xml:space="preserve"> </w:t>
      </w:r>
      <w:r>
        <w:t xml:space="preserve">срочных социальных</w:t>
      </w:r>
      <w:r>
        <w:rPr>
          <w:spacing w:val="-2"/>
        </w:rPr>
        <w:t xml:space="preserve"> </w:t>
      </w:r>
      <w:r>
        <w:t xml:space="preserve">услуг,</w:t>
      </w:r>
      <w:r>
        <w:rPr>
          <w:spacing w:val="-2"/>
        </w:rPr>
        <w:t xml:space="preserve"> </w:t>
      </w:r>
      <w:r>
        <w:t xml:space="preserve">порядке</w:t>
      </w:r>
      <w:r>
        <w:rPr>
          <w:spacing w:val="-2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об</w:t>
      </w:r>
      <w:r>
        <w:rPr>
          <w:spacing w:val="-2"/>
        </w:rPr>
        <w:t xml:space="preserve"> </w:t>
      </w:r>
      <w:r>
        <w:t xml:space="preserve">условиях</w:t>
      </w:r>
      <w:r>
        <w:rPr>
          <w:spacing w:val="-2"/>
        </w:rPr>
        <w:t xml:space="preserve"> </w:t>
      </w:r>
      <w:r>
        <w:t xml:space="preserve">их</w:t>
      </w:r>
      <w:r>
        <w:rPr>
          <w:spacing w:val="-2"/>
        </w:rPr>
        <w:t xml:space="preserve"> </w:t>
      </w:r>
      <w:r>
        <w:t xml:space="preserve">предоставления,</w:t>
      </w:r>
      <w:r>
        <w:rPr>
          <w:spacing w:val="-2"/>
        </w:rPr>
        <w:t xml:space="preserve"> </w:t>
      </w:r>
      <w:r>
        <w:t xml:space="preserve">о</w:t>
      </w:r>
      <w:r>
        <w:rPr>
          <w:spacing w:val="-2"/>
        </w:rPr>
        <w:t xml:space="preserve"> </w:t>
      </w:r>
      <w:r>
        <w:t xml:space="preserve">тарифах,</w:t>
      </w:r>
      <w:r>
        <w:rPr>
          <w:spacing w:val="-2"/>
        </w:rPr>
        <w:t xml:space="preserve"> </w:t>
      </w:r>
      <w:r>
        <w:t xml:space="preserve">стоимости</w:t>
      </w:r>
      <w:r>
        <w:rPr>
          <w:spacing w:val="-2"/>
        </w:rPr>
        <w:t xml:space="preserve"> </w:t>
      </w:r>
      <w:r>
        <w:t xml:space="preserve">либо</w:t>
      </w:r>
      <w:r>
        <w:rPr>
          <w:spacing w:val="-2"/>
        </w:rPr>
        <w:t xml:space="preserve"> </w:t>
      </w:r>
      <w:r>
        <w:t xml:space="preserve">о возможности получения их бесплатно;</w:t>
      </w:r>
      <w:r/>
    </w:p>
    <w:p>
      <w:pPr>
        <w:pStyle w:val="867"/>
        <w:ind w:left="710" w:firstLine="0"/>
      </w:pPr>
      <w:r>
        <w:t xml:space="preserve">осуществление социального сопровождения нуждающихся граждан;</w:t>
      </w:r>
      <w:r>
        <w:rPr>
          <w:spacing w:val="40"/>
        </w:rPr>
        <w:t xml:space="preserve"> </w:t>
      </w:r>
      <w:r>
        <w:t xml:space="preserve">осуществление</w:t>
      </w:r>
      <w:r>
        <w:rPr>
          <w:spacing w:val="62"/>
        </w:rPr>
        <w:t xml:space="preserve">  </w:t>
      </w:r>
      <w:r>
        <w:t xml:space="preserve">мониторинга</w:t>
      </w:r>
      <w:r>
        <w:rPr>
          <w:spacing w:val="62"/>
        </w:rPr>
        <w:t xml:space="preserve">  </w:t>
      </w:r>
      <w:r>
        <w:t xml:space="preserve">социально-демографической</w:t>
      </w:r>
      <w:r>
        <w:rPr>
          <w:spacing w:val="62"/>
        </w:rPr>
        <w:t xml:space="preserve">  </w:t>
      </w:r>
      <w:r>
        <w:t xml:space="preserve">ситуации</w:t>
      </w:r>
      <w:r>
        <w:rPr>
          <w:spacing w:val="62"/>
        </w:rPr>
        <w:t xml:space="preserve">  </w:t>
      </w:r>
      <w:r>
        <w:rPr>
          <w:spacing w:val="-2"/>
        </w:rPr>
        <w:t xml:space="preserve">путем</w:t>
      </w:r>
      <w:r/>
    </w:p>
    <w:p>
      <w:pPr>
        <w:pStyle w:val="867"/>
        <w:ind w:right="140" w:firstLine="0"/>
      </w:pPr>
      <w:r>
        <w:t xml:space="preserve">взаимодействия с органами мест</w:t>
      </w:r>
      <w:r>
        <w:t xml:space="preserve">ного самоуправления, территориальными органами статистики, организациями здравоохранения, образования, бюро медико-социальной экспертизы и иными организациями, а также путем подворовых (поквартирных) обходов граждан, в том числе при чрезвычайных ситуациях;</w:t>
      </w:r>
      <w:r/>
    </w:p>
    <w:p>
      <w:pPr>
        <w:pStyle w:val="867"/>
        <w:contextualSpacing w:val="0"/>
        <w:ind w:right="0" w:firstLine="709"/>
        <w:suppressLineNumbers w:val="0"/>
      </w:pPr>
      <w:r>
        <w:t xml:space="preserve">оказание содействия гражданам в подготовке необходимых документов, а </w:t>
      </w:r>
      <w:r>
        <w:t xml:space="preserve">также подготовка локальных документов для осуществления процедуры признания граждан нуждающимися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социальном</w:t>
      </w:r>
      <w:r>
        <w:rPr>
          <w:spacing w:val="-4"/>
        </w:rPr>
        <w:t xml:space="preserve"> </w:t>
      </w:r>
      <w:r>
        <w:t xml:space="preserve">обслуживании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полустационарной,</w:t>
      </w:r>
      <w:r>
        <w:rPr>
          <w:spacing w:val="-4"/>
        </w:rPr>
        <w:t xml:space="preserve"> </w:t>
      </w:r>
      <w:r>
        <w:t xml:space="preserve">стационарной</w:t>
      </w:r>
      <w:r>
        <w:rPr>
          <w:spacing w:val="-4"/>
        </w:rPr>
        <w:t xml:space="preserve"> </w:t>
      </w:r>
      <w:r>
        <w:t xml:space="preserve">формах</w:t>
      </w:r>
      <w:r>
        <w:rPr>
          <w:spacing w:val="-4"/>
        </w:rPr>
        <w:t xml:space="preserve"> </w:t>
      </w:r>
      <w:r>
        <w:t xml:space="preserve">и в форме социального обслуживания на дому;</w:t>
      </w:r>
      <w:r/>
    </w:p>
    <w:p>
      <w:pPr>
        <w:pStyle w:val="836"/>
        <w:contextualSpacing w:val="0"/>
        <w:ind w:right="0" w:firstLine="709"/>
        <w:jc w:val="both"/>
        <w:rPr>
          <w:highlight w:val="none"/>
        </w:rPr>
        <w:suppressLineNumbers w:val="0"/>
      </w:pPr>
      <w:r>
        <w:t xml:space="preserve">организация работы по предоставлению социальных услуг </w:t>
      </w:r>
      <w:r>
        <w:t xml:space="preserve">Мобильной социальной службой и участковыми специалистами</w:t>
      </w:r>
      <w:r>
        <w:t xml:space="preserve"> в отдаленных населенных пунктах Куйтунского района</w:t>
      </w:r>
      <w:r>
        <w:t xml:space="preserve"> в рамках технологии доступной социальной помощи;</w:t>
      </w:r>
      <w:r>
        <w:rPr>
          <w:highlight w:val="none"/>
        </w:rPr>
      </w:r>
      <w:r/>
    </w:p>
    <w:p>
      <w:pPr>
        <w:pStyle w:val="836"/>
        <w:contextualSpacing w:val="0"/>
        <w:ind w:right="0" w:firstLine="709"/>
        <w:jc w:val="both"/>
        <w:suppressLineNumbers w:val="0"/>
      </w:pPr>
      <w:r>
        <w:t xml:space="preserve">привлечение добровольцев (волонтеров) с целью участия в вол</w:t>
      </w:r>
      <w:r>
        <w:t xml:space="preserve">онтерском движений «Импульс добра</w:t>
      </w:r>
      <w:r>
        <w:t xml:space="preserve">», для оказания социальной помощи гражданам пожилого возраста, ветеранам и инвалидам;</w:t>
      </w:r>
      <w:r/>
    </w:p>
    <w:p>
      <w:pPr>
        <w:pStyle w:val="836"/>
        <w:contextualSpacing w:val="0"/>
        <w:ind w:right="0" w:firstLine="709"/>
        <w:jc w:val="both"/>
        <w:suppressLineNumbers w:val="0"/>
      </w:pPr>
      <w:r>
        <w:t xml:space="preserve">осуществление межведомственного взаимодействия в целях обмена информацией, необходимой для реализации полномочий в сфере социального обслуживания граждан</w:t>
      </w:r>
      <w:r>
        <w:t xml:space="preserve">, предоставления социальных услуг и социального сопровождения, в соответствии с порядком межведомственного взаимодействия;</w:t>
      </w:r>
      <w:r>
        <w:rPr>
          <w:highlight w:val="none"/>
        </w:rPr>
      </w:r>
      <w:r/>
    </w:p>
    <w:p>
      <w:pPr>
        <w:pStyle w:val="836"/>
        <w:contextualSpacing w:val="0"/>
        <w:ind w:right="0" w:firstLine="709"/>
        <w:jc w:val="both"/>
        <w:suppressLineNumbers w:val="0"/>
      </w:pPr>
      <w:r>
        <w:t xml:space="preserve">предоставление во временное пользование технических средств реабилитации;</w:t>
      </w:r>
      <w:r/>
    </w:p>
    <w:p>
      <w:pPr>
        <w:pStyle w:val="836"/>
        <w:contextualSpacing w:val="0"/>
        <w:ind w:right="0" w:firstLine="709"/>
        <w:jc w:val="both"/>
        <w:suppressLineNumbers w:val="0"/>
      </w:pPr>
      <w:r>
        <w:t xml:space="preserve">д</w:t>
      </w:r>
      <w:r>
        <w:t xml:space="preserve">оставка граждан 65+, проживающих в сельской местности для прохождения диспансеризации в медицинские учреждения, согласно графика прохождения диспансеризации, предоставляемых учреждением здравоохранения;</w:t>
      </w:r>
      <w:r/>
    </w:p>
    <w:p>
      <w:pPr>
        <w:pStyle w:val="836"/>
        <w:contextualSpacing w:val="0"/>
        <w:ind w:right="0" w:firstLine="709"/>
        <w:suppressLineNumbers w:val="0"/>
      </w:pPr>
      <w:r>
        <w:t xml:space="preserve">д</w:t>
      </w:r>
      <w:r>
        <w:t xml:space="preserve">оставка и сопровождение инвалидов-колясочников в медицинские учреждения для прохождения обследования;</w:t>
      </w:r>
      <w:r/>
    </w:p>
    <w:p>
      <w:pPr>
        <w:pStyle w:val="836"/>
        <w:contextualSpacing w:val="0"/>
        <w:ind w:right="0" w:firstLine="709"/>
        <w:jc w:val="both"/>
        <w:widowControl w:val="off"/>
        <w:suppressLineNumbers w:val="0"/>
      </w:pPr>
      <w:r>
        <w:rPr>
          <w:color w:val="000000"/>
        </w:rPr>
        <w:t xml:space="preserve">проведение типизации</w:t>
      </w:r>
      <w:r>
        <w:rPr>
          <w:color w:val="000000"/>
        </w:rPr>
        <w:t xml:space="preserve"> граждан при проведении процедуры признания граждан в социальном обслуживании, определении</w:t>
      </w:r>
      <w:r>
        <w:rPr>
          <w:color w:val="000000"/>
        </w:rPr>
        <w:t xml:space="preserve"> формы социального обслуживания;</w:t>
      </w:r>
      <w:r>
        <w:rPr>
          <w:color w:val="000000"/>
        </w:rPr>
      </w:r>
      <w:r/>
    </w:p>
    <w:p>
      <w:pPr>
        <w:pStyle w:val="836"/>
        <w:contextualSpacing w:val="0"/>
        <w:ind w:right="0" w:firstLine="709"/>
        <w:jc w:val="both"/>
        <w:widowControl w:val="off"/>
        <w:suppressLineNumbers w:val="0"/>
      </w:pPr>
      <w:r>
        <w:rPr>
          <w:color w:val="000000"/>
        </w:rPr>
        <w:t xml:space="preserve">р</w:t>
      </w:r>
      <w:r>
        <w:rPr>
          <w:color w:val="000000"/>
        </w:rPr>
        <w:t xml:space="preserve">абота с лицами без определенного места жительства (БОМЖ), с гражданами незаконно употре</w:t>
      </w:r>
      <w:r>
        <w:rPr>
          <w:color w:val="000000"/>
        </w:rPr>
        <w:t xml:space="preserve">бляющими наркотические вещества;</w:t>
      </w:r>
      <w:r>
        <w:rPr>
          <w:color w:val="000000"/>
        </w:rPr>
      </w:r>
      <w:r/>
    </w:p>
    <w:p>
      <w:pPr>
        <w:pStyle w:val="836"/>
        <w:contextualSpacing w:val="0"/>
        <w:ind w:right="0" w:firstLine="709"/>
        <w:jc w:val="both"/>
        <w:widowControl w:val="off"/>
        <w:suppressLineNumbers w:val="0"/>
      </w:pPr>
      <w:r>
        <w:rPr>
          <w:color w:val="000000"/>
        </w:rPr>
        <w:t xml:space="preserve">проведение работы</w:t>
      </w:r>
      <w:r>
        <w:rPr>
          <w:color w:val="000000"/>
        </w:rPr>
        <w:t xml:space="preserve"> по подбору</w:t>
      </w:r>
      <w:r>
        <w:rPr>
          <w:color w:val="000000"/>
        </w:rPr>
        <w:t xml:space="preserve"> кандидатур для заключения договоров на создание приемной семьи для граждан пожи</w:t>
      </w:r>
      <w:r>
        <w:rPr>
          <w:color w:val="000000"/>
        </w:rPr>
        <w:t xml:space="preserve">лого возраста и инвалидов, ведение учетны</w:t>
      </w:r>
      <w:r>
        <w:rPr>
          <w:color w:val="000000"/>
        </w:rPr>
        <w:t xml:space="preserve">х</w:t>
      </w:r>
      <w:r>
        <w:rPr>
          <w:color w:val="000000"/>
        </w:rPr>
        <w:t xml:space="preserve"> документов</w:t>
      </w:r>
      <w:r>
        <w:rPr>
          <w:color w:val="000000"/>
        </w:rPr>
        <w:t xml:space="preserve">, с</w:t>
      </w:r>
      <w:r>
        <w:rPr>
          <w:color w:val="000000"/>
        </w:rPr>
        <w:t xml:space="preserve">опровождение граждан, заключивших договор на создание приемной семьи для гражда</w:t>
      </w:r>
      <w:r>
        <w:rPr>
          <w:color w:val="000000"/>
        </w:rPr>
        <w:t xml:space="preserve">н пожилого возраста и инвалидов;</w:t>
      </w:r>
      <w:r>
        <w:rPr>
          <w:color w:val="000000"/>
        </w:rPr>
      </w:r>
      <w:r/>
    </w:p>
    <w:p>
      <w:pPr>
        <w:pStyle w:val="836"/>
        <w:contextualSpacing w:val="0"/>
        <w:ind w:right="0" w:firstLine="709"/>
        <w:jc w:val="both"/>
        <w:widowControl w:val="off"/>
        <w:rPr>
          <w:color w:val="000000"/>
          <w:highlight w:val="none"/>
        </w:rPr>
        <w:suppressLineNumbers w:val="0"/>
      </w:pPr>
      <w:r>
        <w:rPr>
          <w:color w:val="000000"/>
        </w:rPr>
        <w:t xml:space="preserve">проведение </w:t>
      </w:r>
      <w:r>
        <w:rPr>
          <w:color w:val="000000"/>
        </w:rPr>
        <w:t xml:space="preserve">информационной работы</w:t>
      </w:r>
      <w:r>
        <w:rPr>
          <w:color w:val="000000"/>
        </w:rPr>
        <w:t xml:space="preserve"> по заключению соглашений на </w:t>
      </w:r>
      <w:r>
        <w:rPr>
          <w:color w:val="000000"/>
        </w:rPr>
        <w:t xml:space="preserve">социальный контракт, подбор кандидатур, </w:t>
      </w:r>
      <w:r>
        <w:rPr>
          <w:color w:val="000000"/>
        </w:rPr>
        <w:t xml:space="preserve">сопровождение граждан, </w:t>
      </w:r>
      <w:r>
        <w:rPr>
          <w:color w:val="000000"/>
        </w:rPr>
        <w:t xml:space="preserve">заключивших социальный контракт»;</w:t>
      </w:r>
      <w:r>
        <w:rPr>
          <w:color w:val="000000"/>
        </w:rPr>
      </w:r>
      <w:r/>
    </w:p>
    <w:p>
      <w:pPr>
        <w:pStyle w:val="867"/>
        <w:ind w:left="710" w:right="138" w:firstLine="0"/>
        <w:rPr>
          <w:spacing w:val="-10"/>
          <w:highlight w:val="none"/>
        </w:rPr>
      </w:pPr>
      <w:r>
        <w:t xml:space="preserve">осуществление контроля качества предоставляемых срочных социальных услуг; привлечение</w:t>
      </w:r>
      <w:r>
        <w:rPr>
          <w:spacing w:val="60"/>
        </w:rPr>
        <w:t xml:space="preserve">   </w:t>
      </w:r>
      <w:r>
        <w:t xml:space="preserve">различных</w:t>
      </w:r>
      <w:r>
        <w:rPr>
          <w:spacing w:val="61"/>
        </w:rPr>
        <w:t xml:space="preserve">   </w:t>
      </w:r>
      <w:r>
        <w:t xml:space="preserve">государственных,</w:t>
      </w:r>
      <w:r>
        <w:rPr>
          <w:spacing w:val="61"/>
        </w:rPr>
        <w:t xml:space="preserve">   </w:t>
      </w:r>
      <w:r>
        <w:t xml:space="preserve">муниципальных</w:t>
      </w:r>
      <w:r>
        <w:rPr>
          <w:spacing w:val="60"/>
        </w:rPr>
        <w:t xml:space="preserve">   </w:t>
      </w:r>
      <w:r>
        <w:t xml:space="preserve">органов</w:t>
      </w:r>
      <w:r>
        <w:rPr>
          <w:spacing w:val="61"/>
        </w:rPr>
        <w:t xml:space="preserve">   </w:t>
      </w:r>
      <w:r>
        <w:rPr>
          <w:spacing w:val="-10"/>
        </w:rPr>
        <w:t xml:space="preserve">и</w:t>
      </w:r>
      <w:r/>
    </w:p>
    <w:p>
      <w:pPr>
        <w:pStyle w:val="867"/>
        <w:ind w:firstLine="0"/>
        <w:spacing w:before="22" w:line="259" w:lineRule="auto"/>
      </w:pPr>
      <w:r>
        <w:t xml:space="preserve">негосударственных организаций и объединений к решению вопросов социальной помощи и поддержки;</w:t>
      </w:r>
      <w:r/>
    </w:p>
    <w:p>
      <w:pPr>
        <w:pStyle w:val="867"/>
        <w:ind w:left="710" w:right="140" w:firstLine="0"/>
      </w:pPr>
      <w:r>
        <w:t xml:space="preserve">ведение отчетности по направлениям деятельности отдела;</w:t>
      </w:r>
      <w:r/>
    </w:p>
    <w:p>
      <w:pPr>
        <w:pStyle w:val="867"/>
        <w:ind w:left="0" w:right="0" w:firstLine="709"/>
        <w:suppressLineNumbers w:val="0"/>
      </w:pPr>
      <w:r>
        <w:t xml:space="preserve">обеспечение</w:t>
      </w:r>
      <w:r>
        <w:rPr>
          <w:spacing w:val="44"/>
        </w:rPr>
        <w:t xml:space="preserve"> </w:t>
      </w:r>
      <w:r>
        <w:t xml:space="preserve">соответствия</w:t>
      </w:r>
      <w:r>
        <w:rPr>
          <w:spacing w:val="44"/>
        </w:rPr>
        <w:t xml:space="preserve"> </w:t>
      </w:r>
      <w:r>
        <w:t xml:space="preserve">уровня</w:t>
      </w:r>
      <w:r>
        <w:rPr>
          <w:spacing w:val="44"/>
        </w:rPr>
        <w:t xml:space="preserve"> </w:t>
      </w:r>
      <w:r>
        <w:t xml:space="preserve">квалификации</w:t>
      </w:r>
      <w:r>
        <w:rPr>
          <w:spacing w:val="44"/>
        </w:rPr>
        <w:t xml:space="preserve"> </w:t>
      </w:r>
      <w:r>
        <w:t xml:space="preserve">сотрудников</w:t>
      </w:r>
      <w:r>
        <w:rPr>
          <w:spacing w:val="44"/>
        </w:rPr>
        <w:t xml:space="preserve"> </w:t>
      </w:r>
      <w:r>
        <w:t xml:space="preserve">отдела</w:t>
      </w:r>
      <w:r>
        <w:rPr>
          <w:spacing w:val="45"/>
        </w:rPr>
        <w:t xml:space="preserve"> </w:t>
      </w:r>
      <w:r>
        <w:t xml:space="preserve">установленным требованиям к образованию, профессиональной подготовке, знаниям и опыту работы, необходимым для выполнения возложенных на них обязанностей;</w:t>
      </w:r>
      <w:r/>
    </w:p>
    <w:p>
      <w:pPr>
        <w:pStyle w:val="867"/>
        <w:ind w:left="0" w:right="0" w:firstLine="709"/>
        <w:suppressLineNumbers w:val="0"/>
      </w:pPr>
      <w:r>
        <w:t xml:space="preserve">осуществление иных видов деятельности, не противоречащих целям и задачам деятельности отдела.</w:t>
      </w:r>
      <w:r/>
    </w:p>
    <w:p>
      <w:pPr>
        <w:pStyle w:val="836"/>
        <w:contextualSpacing/>
        <w:jc w:val="both"/>
        <w:widowControl w:val="off"/>
        <w:rPr>
          <w:color w:val="000000"/>
        </w:rPr>
      </w:pPr>
      <w:r>
        <w:rPr>
          <w:color w:val="000000"/>
        </w:rPr>
      </w:r>
      <w:r/>
    </w:p>
    <w:p>
      <w:pPr>
        <w:pStyle w:val="836"/>
        <w:ind w:left="142"/>
        <w:tabs>
          <w:tab w:val="left" w:pos="1800" w:leader="none"/>
        </w:tabs>
        <w:rPr>
          <w:b/>
        </w:rPr>
      </w:pPr>
      <w:r>
        <w:t xml:space="preserve"> </w:t>
      </w:r>
      <w:r>
        <w:tab/>
      </w:r>
      <w:r>
        <w:rPr>
          <w:b/>
        </w:rPr>
        <w:t xml:space="preserve">4</w:t>
      </w:r>
      <w:r>
        <w:rPr>
          <w:b/>
        </w:rPr>
        <w:t xml:space="preserve">.</w:t>
      </w:r>
      <w:r>
        <w:rPr>
          <w:b/>
        </w:rPr>
        <w:t xml:space="preserve"> </w:t>
      </w:r>
      <w:r>
        <w:rPr>
          <w:b/>
        </w:rPr>
        <w:t xml:space="preserve">ОРГАНИЗАЦИЯ ДЕЯТЕЛЬНОСТИ ОТДЕЛА</w:t>
      </w:r>
      <w:r>
        <w:rPr>
          <w:b/>
        </w:rPr>
      </w:r>
      <w:r/>
    </w:p>
    <w:p>
      <w:pPr>
        <w:pStyle w:val="836"/>
        <w:ind w:left="142"/>
        <w:tabs>
          <w:tab w:val="left" w:pos="1800" w:leader="none"/>
        </w:tabs>
        <w:rPr>
          <w:b/>
        </w:rPr>
      </w:pPr>
      <w:r>
        <w:rPr>
          <w:b/>
        </w:rPr>
      </w:r>
      <w:r/>
    </w:p>
    <w:p>
      <w:pPr>
        <w:pStyle w:val="836"/>
        <w:ind w:left="0" w:firstLine="709"/>
        <w:jc w:val="both"/>
        <w:tabs>
          <w:tab w:val="left" w:pos="1800" w:leader="none"/>
        </w:tabs>
        <w:suppressLineNumbers w:val="0"/>
      </w:pPr>
      <w:r>
        <w:t xml:space="preserve">4</w:t>
      </w:r>
      <w:r>
        <w:t xml:space="preserve">.1</w:t>
      </w:r>
      <w:r>
        <w:t xml:space="preserve">.</w:t>
      </w:r>
      <w:r>
        <w:t xml:space="preserve"> Состав и штатная численност</w:t>
      </w:r>
      <w:r>
        <w:t xml:space="preserve">ь сотрудников отдела </w:t>
      </w:r>
      <w:r>
        <w:t xml:space="preserve">устанавливается согласно штатному расписанию Учреждения.</w:t>
      </w:r>
      <w:r/>
    </w:p>
    <w:p>
      <w:pPr>
        <w:pStyle w:val="836"/>
        <w:ind w:left="0" w:firstLine="709"/>
        <w:jc w:val="both"/>
        <w:suppressLineNumbers w:val="0"/>
      </w:pPr>
      <w:r>
        <w:t xml:space="preserve">4.2</w:t>
      </w:r>
      <w:r>
        <w:t xml:space="preserve">.</w:t>
      </w:r>
      <w:r>
        <w:t xml:space="preserve"> Общее </w:t>
      </w:r>
      <w:r>
        <w:t xml:space="preserve">руководство отделом осуществляет начальник отдела</w:t>
      </w:r>
      <w:r>
        <w:t xml:space="preserve">, назначаемый и освобождаемый от должности директором Учреждения. Начальни</w:t>
      </w:r>
      <w:r>
        <w:t xml:space="preserve">к отдела</w:t>
      </w:r>
      <w:r>
        <w:t xml:space="preserve"> непосредственно подчиняется заместителю директора</w:t>
      </w:r>
      <w:r>
        <w:t xml:space="preserve">.</w:t>
      </w:r>
      <w:r>
        <w:t xml:space="preserve">.</w:t>
      </w:r>
      <w:r/>
    </w:p>
    <w:p>
      <w:pPr>
        <w:pStyle w:val="836"/>
        <w:ind w:left="0" w:firstLine="709"/>
        <w:jc w:val="both"/>
        <w:tabs>
          <w:tab w:val="left" w:pos="1800" w:leader="none"/>
        </w:tabs>
        <w:rPr>
          <w:highlight w:val="none"/>
        </w:rPr>
        <w:suppressLineNumbers w:val="0"/>
      </w:pPr>
      <w:r>
        <w:t xml:space="preserve">4.3</w:t>
      </w:r>
      <w:r>
        <w:t xml:space="preserve">.</w:t>
      </w:r>
      <w:r>
        <w:t xml:space="preserve"> На должность начальника</w:t>
      </w:r>
      <w:r>
        <w:t xml:space="preserve"> отдела </w:t>
      </w:r>
      <w:r>
        <w:t xml:space="preserve">назначается лицо, имеющее высшее образование (профильное) или высшее образование (непрофильное) и дополнительное профессиональное образование (программы профессиональной переподготовки по пр</w:t>
      </w:r>
      <w:r>
        <w:t xml:space="preserve">офилю деятельности) и опыт практической работы не менее одного года в должности специалиста в области социальной защиты (в том числе в системе социального обслуживания граждан), образования, здравоохранения, государственного и муниципального управления. </w:t>
      </w:r>
      <w:r/>
    </w:p>
    <w:p>
      <w:pPr>
        <w:pStyle w:val="836"/>
        <w:ind w:left="0" w:firstLine="709"/>
        <w:jc w:val="both"/>
        <w:tabs>
          <w:tab w:val="left" w:pos="1800" w:leader="none"/>
        </w:tabs>
        <w:suppressLineNumbers w:val="0"/>
      </w:pPr>
      <w:r>
        <w:t xml:space="preserve">4.4</w:t>
      </w:r>
      <w:r>
        <w:t xml:space="preserve">.</w:t>
      </w:r>
      <w:r>
        <w:t xml:space="preserve"> Начальн</w:t>
      </w:r>
      <w:r>
        <w:t xml:space="preserve">ик отдела </w:t>
      </w:r>
      <w:r>
        <w:t xml:space="preserve">осуществляет мероприятия по организации эффек</w:t>
      </w:r>
      <w:r>
        <w:t xml:space="preserve">тивной работы отдела</w:t>
      </w:r>
      <w:r>
        <w:t xml:space="preserve">, укреплению дисциплины, несет персональную ответственност</w:t>
      </w:r>
      <w:r>
        <w:t xml:space="preserve">ь за работу отдела</w:t>
      </w:r>
      <w:r>
        <w:t xml:space="preserve">, вносит предложения о поощрении и наложении взысканий </w:t>
      </w:r>
      <w:r>
        <w:t xml:space="preserve">на работников отдела</w:t>
      </w:r>
      <w:r>
        <w:t xml:space="preserve">, отчитывается о результатах</w:t>
      </w:r>
      <w:r>
        <w:t xml:space="preserve"> деятельности отдела</w:t>
      </w:r>
      <w:r>
        <w:t xml:space="preserve">.</w:t>
      </w:r>
      <w:r/>
    </w:p>
    <w:p>
      <w:pPr>
        <w:pStyle w:val="836"/>
        <w:ind w:left="0" w:firstLine="709"/>
        <w:jc w:val="both"/>
        <w:tabs>
          <w:tab w:val="left" w:pos="1800" w:leader="none"/>
        </w:tabs>
        <w:suppressLineNumbers w:val="0"/>
      </w:pPr>
      <w:r>
        <w:t xml:space="preserve">4.5</w:t>
      </w:r>
      <w:r>
        <w:t xml:space="preserve">. На работу в отдел </w:t>
      </w:r>
      <w:r>
        <w:t xml:space="preserve">принимаются лица, имеющие высшее, среднее профессиональное образование – программы подготовки рабочих, служащих либо среднее общее образование и профессиональную подготовку (стажировку) в соответствии с профилем деятельности</w:t>
      </w:r>
      <w:r/>
    </w:p>
    <w:p>
      <w:pPr>
        <w:pStyle w:val="836"/>
        <w:ind w:left="0" w:firstLine="709"/>
        <w:jc w:val="both"/>
        <w:tabs>
          <w:tab w:val="left" w:pos="1800" w:leader="none"/>
        </w:tabs>
        <w:suppressLineNumbers w:val="0"/>
      </w:pPr>
      <w:r>
        <w:t xml:space="preserve">4.6. К работе не допускаются лица, имеющие или имевшие судимость за преступления, состав и виды которых установлены законодательством Российской Федерации. </w:t>
      </w:r>
      <w:r/>
    </w:p>
    <w:p>
      <w:pPr>
        <w:pStyle w:val="836"/>
        <w:ind w:left="0" w:firstLine="709"/>
        <w:jc w:val="both"/>
        <w:tabs>
          <w:tab w:val="left" w:pos="1800" w:leader="none"/>
        </w:tabs>
        <w:suppressLineNumbers w:val="0"/>
      </w:pPr>
      <w:r>
        <w:t xml:space="preserve">4.7. Координацию деятельности отдела и контроль за работой отдела осуществляет заместитель директора, директор Учреждения. </w:t>
      </w:r>
      <w:r/>
    </w:p>
    <w:p>
      <w:pPr>
        <w:pStyle w:val="836"/>
        <w:ind w:left="0" w:firstLine="709"/>
        <w:jc w:val="both"/>
        <w:tabs>
          <w:tab w:val="left" w:pos="1800" w:leader="none"/>
        </w:tabs>
        <w:suppressLineNumbers w:val="0"/>
      </w:pPr>
      <w:r>
        <w:t xml:space="preserve">4.8. Должностные обязанности, права и ответственность начальника отдела, работников отдела </w:t>
      </w:r>
      <w:r>
        <w:t xml:space="preserve"> </w:t>
      </w:r>
      <w:r>
        <w:t xml:space="preserve">определяются должностными инструкциями</w:t>
      </w:r>
      <w:r/>
    </w:p>
    <w:p>
      <w:pPr>
        <w:pStyle w:val="836"/>
        <w:ind w:left="1440"/>
        <w:jc w:val="both"/>
      </w:pPr>
      <w:r/>
      <w:r/>
    </w:p>
    <w:p>
      <w:pPr>
        <w:pStyle w:val="836"/>
        <w:ind w:left="142"/>
        <w:jc w:val="both"/>
        <w:tabs>
          <w:tab w:val="left" w:pos="2175" w:leader="none"/>
        </w:tabs>
        <w:rPr>
          <w:b/>
        </w:rPr>
      </w:pPr>
      <w:r>
        <w:tab/>
      </w:r>
      <w:r>
        <w:rPr>
          <w:b/>
        </w:rPr>
        <w:t xml:space="preserve">5</w:t>
      </w:r>
      <w:r>
        <w:rPr>
          <w:b/>
        </w:rPr>
        <w:t xml:space="preserve">. ПРАВА И ОБЯЗАННОСТИ ОТДЕЛА </w:t>
      </w:r>
      <w:r>
        <w:rPr>
          <w:b/>
        </w:rPr>
      </w:r>
      <w:r/>
    </w:p>
    <w:p>
      <w:pPr>
        <w:pStyle w:val="836"/>
        <w:ind w:left="142"/>
        <w:jc w:val="both"/>
        <w:tabs>
          <w:tab w:val="left" w:pos="2175" w:leader="none"/>
        </w:tabs>
        <w:rPr>
          <w:b/>
        </w:rPr>
      </w:pPr>
      <w:r>
        <w:rPr>
          <w:b/>
        </w:rPr>
      </w:r>
      <w:r/>
    </w:p>
    <w:p>
      <w:pPr>
        <w:pStyle w:val="836"/>
        <w:contextualSpacing w:val="0"/>
        <w:ind w:left="0" w:firstLine="709"/>
        <w:jc w:val="both"/>
        <w:tabs>
          <w:tab w:val="left" w:pos="2175" w:leader="none"/>
        </w:tabs>
        <w:suppressLineNumbers w:val="0"/>
      </w:pPr>
      <w:r>
        <w:t xml:space="preserve">5</w:t>
      </w:r>
      <w:r>
        <w:t xml:space="preserve">.1 Отдел вправе:</w:t>
      </w:r>
      <w:r/>
    </w:p>
    <w:p>
      <w:pPr>
        <w:pStyle w:val="867"/>
        <w:contextualSpacing w:val="0"/>
        <w:ind w:left="0" w:firstLine="709"/>
        <w:suppressLineNumbers w:val="0"/>
      </w:pPr>
      <w:r>
        <w:t xml:space="preserve">запрашивать и получать необходимую информацию от государственных органов, организаций, предприятий, граждан и общественных объединений по вопросам, относящимся к компетенции отдела;</w:t>
      </w:r>
      <w:r/>
    </w:p>
    <w:p>
      <w:pPr>
        <w:pStyle w:val="867"/>
        <w:contextualSpacing w:val="0"/>
        <w:ind w:left="0" w:firstLine="709"/>
        <w:suppressLineNumbers w:val="0"/>
      </w:pPr>
      <w:r>
        <w:t xml:space="preserve">участвовать в заседаниях, совещаниях, рабочих группах, комиссиях, проводимых руководством Учреждения, при обсуждении вопросов, входящих в компетенцию отдела</w:t>
      </w:r>
      <w:r>
        <w:rPr>
          <w:spacing w:val="-2"/>
        </w:rPr>
        <w:t xml:space="preserve">;</w:t>
      </w:r>
      <w:r/>
    </w:p>
    <w:p>
      <w:pPr>
        <w:pStyle w:val="867"/>
        <w:contextualSpacing w:val="0"/>
        <w:ind w:left="0" w:firstLine="709"/>
        <w:suppressLineNumbers w:val="0"/>
      </w:pPr>
      <w:r>
        <w:t xml:space="preserve">вносить предложения, связанные с организацией и совершенствованием деятельности отдела;</w:t>
      </w:r>
      <w:r/>
    </w:p>
    <w:p>
      <w:pPr>
        <w:pStyle w:val="867"/>
        <w:contextualSpacing w:val="0"/>
        <w:ind w:left="0" w:firstLine="709"/>
        <w:suppressLineNumbers w:val="0"/>
      </w:pPr>
      <w:r>
        <w:t xml:space="preserve">повышать квалификацию сотрудников путем самообразования: курсов, тренингов, сертификации, участия в конференциях и форумах и т.п.</w:t>
      </w:r>
      <w:r/>
    </w:p>
    <w:p>
      <w:pPr>
        <w:contextualSpacing w:val="0"/>
        <w:ind w:left="709" w:right="0" w:firstLine="0"/>
        <w:jc w:val="both"/>
        <w:spacing w:before="0" w:after="0" w:line="240" w:lineRule="auto"/>
        <w:tabs>
          <w:tab w:val="left" w:pos="1070" w:leader="none"/>
        </w:tabs>
        <w:suppressLineNumbers w:val="0"/>
      </w:pPr>
      <w:r>
        <w:rPr>
          <w:sz w:val="24"/>
        </w:rPr>
        <w:t xml:space="preserve">5.2.Отдел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обязан</w:t>
      </w:r>
      <w:r>
        <w:rPr>
          <w:spacing w:val="-2"/>
          <w:sz w:val="24"/>
        </w:rPr>
        <w:t xml:space="preserve">:</w:t>
      </w:r>
      <w:r>
        <w:rPr>
          <w:sz w:val="24"/>
        </w:rPr>
      </w:r>
      <w:r/>
    </w:p>
    <w:p>
      <w:pPr>
        <w:pStyle w:val="867"/>
        <w:contextualSpacing w:val="0"/>
        <w:ind w:left="0" w:firstLine="709"/>
        <w:suppressLineNumbers w:val="0"/>
      </w:pPr>
      <w:r>
        <w:t xml:space="preserve">осуществлять</w:t>
      </w:r>
      <w:r>
        <w:rPr>
          <w:spacing w:val="-9"/>
        </w:rPr>
        <w:t xml:space="preserve"> </w:t>
      </w:r>
      <w:r>
        <w:t xml:space="preserve">свою</w:t>
      </w:r>
      <w:r>
        <w:rPr>
          <w:spacing w:val="-9"/>
        </w:rPr>
        <w:t xml:space="preserve"> </w:t>
      </w:r>
      <w:r>
        <w:t xml:space="preserve">деятельность</w:t>
      </w:r>
      <w:r>
        <w:rPr>
          <w:spacing w:val="-9"/>
        </w:rPr>
        <w:t xml:space="preserve"> </w:t>
      </w:r>
      <w:r>
        <w:t xml:space="preserve">в</w:t>
      </w:r>
      <w:r>
        <w:rPr>
          <w:spacing w:val="-9"/>
        </w:rPr>
        <w:t xml:space="preserve"> </w:t>
      </w:r>
      <w:r>
        <w:t xml:space="preserve">соответствии</w:t>
      </w:r>
      <w:r>
        <w:rPr>
          <w:spacing w:val="-9"/>
        </w:rPr>
        <w:t xml:space="preserve"> </w:t>
      </w:r>
      <w:r>
        <w:t xml:space="preserve">с</w:t>
      </w:r>
      <w:r>
        <w:rPr>
          <w:spacing w:val="-9"/>
        </w:rPr>
        <w:t xml:space="preserve"> </w:t>
      </w:r>
      <w:r>
        <w:t xml:space="preserve">действующим</w:t>
      </w:r>
      <w:r>
        <w:rPr>
          <w:spacing w:val="-9"/>
        </w:rPr>
        <w:t xml:space="preserve"> </w:t>
      </w:r>
      <w:r>
        <w:t xml:space="preserve">законодательством Российской Федерации, законами и иными нормативными правовыми актами Иркутской области, Уставом и другими локальными актами Учреждения, в т.ч. настоящим Положением и Правилами внутреннего трудового распорядка;</w:t>
      </w:r>
      <w:r/>
    </w:p>
    <w:p>
      <w:pPr>
        <w:pStyle w:val="867"/>
        <w:contextualSpacing w:val="0"/>
        <w:ind w:left="0" w:firstLine="709"/>
        <w:suppressLineNumbers w:val="0"/>
      </w:pPr>
      <w:r>
        <w:t xml:space="preserve">предоставлять</w:t>
      </w:r>
      <w:r>
        <w:rPr>
          <w:spacing w:val="-7"/>
        </w:rPr>
        <w:t xml:space="preserve"> </w:t>
      </w:r>
      <w:r>
        <w:t xml:space="preserve">социальные</w:t>
      </w:r>
      <w:r>
        <w:rPr>
          <w:spacing w:val="-7"/>
        </w:rPr>
        <w:t xml:space="preserve"> </w:t>
      </w:r>
      <w:r>
        <w:t xml:space="preserve">услуги</w:t>
      </w:r>
      <w:r>
        <w:rPr>
          <w:spacing w:val="-7"/>
        </w:rPr>
        <w:t xml:space="preserve"> </w:t>
      </w:r>
      <w:r>
        <w:t xml:space="preserve">получателям</w:t>
      </w:r>
      <w:r>
        <w:rPr>
          <w:spacing w:val="-7"/>
        </w:rPr>
        <w:t xml:space="preserve"> </w:t>
      </w:r>
      <w:r>
        <w:t xml:space="preserve">социальных</w:t>
      </w:r>
      <w:r>
        <w:rPr>
          <w:spacing w:val="-7"/>
        </w:rPr>
        <w:t xml:space="preserve"> </w:t>
      </w:r>
      <w:r>
        <w:t xml:space="preserve">услуг</w:t>
      </w:r>
      <w:r>
        <w:rPr>
          <w:spacing w:val="-7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соответствии</w:t>
      </w:r>
      <w:r>
        <w:rPr>
          <w:spacing w:val="-7"/>
        </w:rPr>
        <w:t xml:space="preserve"> </w:t>
      </w:r>
      <w:r>
        <w:t xml:space="preserve">со стандартами предоставления социальных услуг;</w:t>
      </w:r>
      <w:r/>
    </w:p>
    <w:p>
      <w:pPr>
        <w:pStyle w:val="867"/>
        <w:contextualSpacing w:val="0"/>
        <w:ind w:left="0" w:right="0" w:firstLine="709"/>
        <w:suppressLineNumbers w:val="0"/>
      </w:pPr>
      <w:r>
        <w:t xml:space="preserve">соблюдать</w:t>
      </w:r>
      <w:r>
        <w:rPr>
          <w:spacing w:val="-2"/>
        </w:rPr>
        <w:t xml:space="preserve"> </w:t>
      </w:r>
      <w:r>
        <w:t xml:space="preserve">права</w:t>
      </w:r>
      <w:r>
        <w:rPr>
          <w:spacing w:val="-2"/>
        </w:rPr>
        <w:t xml:space="preserve"> </w:t>
      </w:r>
      <w:r>
        <w:t xml:space="preserve">человека</w:t>
      </w:r>
      <w:r>
        <w:rPr>
          <w:spacing w:val="-1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rPr>
          <w:spacing w:val="-2"/>
        </w:rPr>
        <w:t xml:space="preserve">гражданина;</w:t>
      </w:r>
      <w:r/>
    </w:p>
    <w:p>
      <w:pPr>
        <w:pStyle w:val="867"/>
        <w:contextualSpacing w:val="0"/>
        <w:ind w:left="0" w:right="140" w:firstLine="709"/>
        <w:suppressLineNumbers w:val="0"/>
      </w:pPr>
      <w:r>
        <w:t xml:space="preserve">обеспечивать неприкосновенность личности и безопасность получателей социальных услуг при получении социальных услуг;</w:t>
      </w:r>
      <w:r/>
    </w:p>
    <w:p>
      <w:pPr>
        <w:pStyle w:val="867"/>
        <w:contextualSpacing w:val="0"/>
        <w:ind w:left="0" w:firstLine="709"/>
        <w:jc w:val="right"/>
        <w:suppressLineNumbers w:val="0"/>
      </w:pPr>
      <w:r>
        <w:t xml:space="preserve">предоставлять</w:t>
      </w:r>
      <w:r>
        <w:rPr>
          <w:spacing w:val="-2"/>
        </w:rPr>
        <w:t xml:space="preserve"> </w:t>
      </w:r>
      <w:r>
        <w:t xml:space="preserve">бесплатно</w:t>
      </w:r>
      <w:r>
        <w:rPr>
          <w:spacing w:val="-2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доступной</w:t>
      </w:r>
      <w:r>
        <w:rPr>
          <w:spacing w:val="-2"/>
        </w:rPr>
        <w:t xml:space="preserve"> </w:t>
      </w:r>
      <w:r>
        <w:t xml:space="preserve">форме</w:t>
      </w:r>
      <w:r>
        <w:rPr>
          <w:spacing w:val="-2"/>
        </w:rPr>
        <w:t xml:space="preserve"> </w:t>
      </w:r>
      <w:r>
        <w:t xml:space="preserve">получателям</w:t>
      </w:r>
      <w:r>
        <w:rPr>
          <w:spacing w:val="-2"/>
        </w:rPr>
        <w:t xml:space="preserve"> </w:t>
      </w:r>
      <w:r>
        <w:t xml:space="preserve">социальных</w:t>
      </w:r>
      <w:r>
        <w:rPr>
          <w:spacing w:val="-2"/>
        </w:rPr>
        <w:t xml:space="preserve"> </w:t>
      </w:r>
      <w:r>
        <w:t xml:space="preserve">услуг</w:t>
      </w:r>
      <w:r>
        <w:rPr>
          <w:spacing w:val="-2"/>
        </w:rPr>
        <w:t xml:space="preserve"> </w:t>
      </w:r>
      <w:r>
        <w:t xml:space="preserve">или</w:t>
      </w:r>
      <w:r>
        <w:rPr>
          <w:spacing w:val="-2"/>
        </w:rPr>
        <w:t xml:space="preserve"> </w:t>
      </w:r>
      <w:r>
        <w:t xml:space="preserve">их законным представителям информацию об их правах и обязанностях, о видах социальных услуг,</w:t>
      </w:r>
      <w:r>
        <w:rPr>
          <w:spacing w:val="31"/>
        </w:rPr>
        <w:t xml:space="preserve"> </w:t>
      </w:r>
      <w:r>
        <w:t xml:space="preserve">сроках,</w:t>
      </w:r>
      <w:r>
        <w:rPr>
          <w:spacing w:val="31"/>
        </w:rPr>
        <w:t xml:space="preserve"> </w:t>
      </w:r>
      <w:r>
        <w:t xml:space="preserve">порядке</w:t>
      </w:r>
      <w:r>
        <w:rPr>
          <w:spacing w:val="31"/>
        </w:rPr>
        <w:t xml:space="preserve"> </w:t>
      </w:r>
      <w:r>
        <w:t xml:space="preserve">и</w:t>
      </w:r>
      <w:r>
        <w:rPr>
          <w:spacing w:val="32"/>
        </w:rPr>
        <w:t xml:space="preserve"> </w:t>
      </w:r>
      <w:r>
        <w:t xml:space="preserve">условиях</w:t>
      </w:r>
      <w:r>
        <w:rPr>
          <w:spacing w:val="31"/>
        </w:rPr>
        <w:t xml:space="preserve"> </w:t>
      </w:r>
      <w:r>
        <w:t xml:space="preserve">их</w:t>
      </w:r>
      <w:r>
        <w:rPr>
          <w:spacing w:val="31"/>
        </w:rPr>
        <w:t xml:space="preserve"> </w:t>
      </w:r>
      <w:r>
        <w:t xml:space="preserve">предоставления,</w:t>
      </w:r>
      <w:r>
        <w:rPr>
          <w:spacing w:val="31"/>
        </w:rPr>
        <w:t xml:space="preserve"> </w:t>
      </w:r>
      <w:r>
        <w:t xml:space="preserve">о</w:t>
      </w:r>
      <w:r>
        <w:rPr>
          <w:spacing w:val="31"/>
        </w:rPr>
        <w:t xml:space="preserve"> </w:t>
      </w:r>
      <w:r>
        <w:t xml:space="preserve">тарифах</w:t>
      </w:r>
      <w:r>
        <w:rPr>
          <w:spacing w:val="31"/>
        </w:rPr>
        <w:t xml:space="preserve"> </w:t>
      </w:r>
      <w:r>
        <w:t xml:space="preserve">на</w:t>
      </w:r>
      <w:r>
        <w:rPr>
          <w:spacing w:val="31"/>
        </w:rPr>
        <w:t xml:space="preserve"> </w:t>
      </w:r>
      <w:r>
        <w:t xml:space="preserve">эти</w:t>
      </w:r>
      <w:r>
        <w:rPr>
          <w:spacing w:val="31"/>
        </w:rPr>
        <w:t xml:space="preserve"> </w:t>
      </w:r>
      <w:r>
        <w:t xml:space="preserve">услуги</w:t>
      </w:r>
      <w:r>
        <w:rPr>
          <w:spacing w:val="31"/>
        </w:rPr>
        <w:t xml:space="preserve"> </w:t>
      </w:r>
      <w:r>
        <w:t xml:space="preserve">и</w:t>
      </w:r>
      <w:r>
        <w:rPr>
          <w:spacing w:val="31"/>
        </w:rPr>
        <w:t xml:space="preserve"> </w:t>
      </w:r>
      <w:r>
        <w:t xml:space="preserve">об</w:t>
      </w:r>
      <w:r>
        <w:rPr>
          <w:spacing w:val="31"/>
        </w:rPr>
        <w:t xml:space="preserve"> </w:t>
      </w:r>
      <w:r>
        <w:t xml:space="preserve">их стоимости</w:t>
      </w:r>
      <w:r>
        <w:rPr>
          <w:spacing w:val="-4"/>
        </w:rPr>
        <w:t xml:space="preserve"> </w:t>
      </w:r>
      <w:r>
        <w:t xml:space="preserve">для</w:t>
      </w:r>
      <w:r>
        <w:rPr>
          <w:spacing w:val="-3"/>
        </w:rPr>
        <w:t xml:space="preserve"> </w:t>
      </w:r>
      <w:r>
        <w:t xml:space="preserve">получателей</w:t>
      </w:r>
      <w:r>
        <w:rPr>
          <w:spacing w:val="-4"/>
        </w:rPr>
        <w:t xml:space="preserve"> </w:t>
      </w:r>
      <w:r>
        <w:t xml:space="preserve">социальных</w:t>
      </w:r>
      <w:r>
        <w:rPr>
          <w:spacing w:val="-3"/>
        </w:rPr>
        <w:t xml:space="preserve"> </w:t>
      </w:r>
      <w:r>
        <w:t xml:space="preserve">услуг</w:t>
      </w:r>
      <w:r>
        <w:rPr>
          <w:spacing w:val="-4"/>
        </w:rPr>
        <w:t xml:space="preserve"> </w:t>
      </w:r>
      <w:r>
        <w:t xml:space="preserve">либо</w:t>
      </w:r>
      <w:r>
        <w:rPr>
          <w:spacing w:val="-3"/>
        </w:rPr>
        <w:t xml:space="preserve"> </w:t>
      </w:r>
      <w:r>
        <w:t xml:space="preserve">о</w:t>
      </w:r>
      <w:r>
        <w:rPr>
          <w:spacing w:val="-3"/>
        </w:rPr>
        <w:t xml:space="preserve"> </w:t>
      </w:r>
      <w:r>
        <w:t xml:space="preserve">возможности</w:t>
      </w:r>
      <w:r>
        <w:rPr>
          <w:spacing w:val="-3"/>
        </w:rPr>
        <w:t xml:space="preserve"> </w:t>
      </w:r>
      <w:r>
        <w:t xml:space="preserve">получать</w:t>
      </w:r>
      <w:r>
        <w:rPr>
          <w:spacing w:val="-4"/>
        </w:rPr>
        <w:t xml:space="preserve"> </w:t>
      </w:r>
      <w:r>
        <w:t xml:space="preserve">их</w:t>
      </w:r>
      <w:r>
        <w:rPr>
          <w:spacing w:val="-3"/>
        </w:rPr>
        <w:t xml:space="preserve"> </w:t>
      </w:r>
      <w:r>
        <w:t xml:space="preserve">бесплатно; использовать</w:t>
      </w:r>
      <w:r>
        <w:rPr>
          <w:spacing w:val="80"/>
        </w:rPr>
        <w:t xml:space="preserve"> </w:t>
      </w:r>
      <w:r>
        <w:t xml:space="preserve">информацию</w:t>
      </w:r>
      <w:r>
        <w:rPr>
          <w:spacing w:val="80"/>
        </w:rPr>
        <w:t xml:space="preserve"> </w:t>
      </w:r>
      <w:r>
        <w:t xml:space="preserve">о</w:t>
      </w:r>
      <w:r>
        <w:rPr>
          <w:spacing w:val="80"/>
        </w:rPr>
        <w:t xml:space="preserve"> </w:t>
      </w:r>
      <w:r>
        <w:t xml:space="preserve">получателях</w:t>
      </w:r>
      <w:r>
        <w:rPr>
          <w:spacing w:val="80"/>
        </w:rPr>
        <w:t xml:space="preserve"> </w:t>
      </w:r>
      <w:r>
        <w:t xml:space="preserve">социальных</w:t>
      </w:r>
      <w:r>
        <w:rPr>
          <w:spacing w:val="80"/>
        </w:rPr>
        <w:t xml:space="preserve"> </w:t>
      </w:r>
      <w:r>
        <w:t xml:space="preserve">услуг</w:t>
      </w:r>
      <w:r>
        <w:rPr>
          <w:spacing w:val="80"/>
        </w:rPr>
        <w:t xml:space="preserve"> </w:t>
      </w:r>
      <w:r>
        <w:t xml:space="preserve">в</w:t>
      </w:r>
      <w:r>
        <w:rPr>
          <w:spacing w:val="80"/>
        </w:rPr>
        <w:t xml:space="preserve"> </w:t>
      </w:r>
      <w:r>
        <w:t xml:space="preserve">соответствии</w:t>
      </w:r>
      <w:r>
        <w:rPr>
          <w:spacing w:val="80"/>
        </w:rPr>
        <w:t xml:space="preserve"> </w:t>
      </w:r>
      <w:r>
        <w:t xml:space="preserve">с установленными</w:t>
      </w:r>
      <w:r>
        <w:rPr>
          <w:spacing w:val="70"/>
        </w:rPr>
        <w:t xml:space="preserve"> </w:t>
      </w:r>
      <w:r>
        <w:t xml:space="preserve">законодательством</w:t>
      </w:r>
      <w:r>
        <w:rPr>
          <w:spacing w:val="70"/>
        </w:rPr>
        <w:t xml:space="preserve"> </w:t>
      </w:r>
      <w:r>
        <w:t xml:space="preserve">Российской</w:t>
      </w:r>
      <w:r>
        <w:rPr>
          <w:spacing w:val="70"/>
        </w:rPr>
        <w:t xml:space="preserve"> </w:t>
      </w:r>
      <w:r>
        <w:t xml:space="preserve">Федерации</w:t>
      </w:r>
      <w:r>
        <w:rPr>
          <w:spacing w:val="70"/>
        </w:rPr>
        <w:t xml:space="preserve"> </w:t>
      </w:r>
      <w:r>
        <w:t xml:space="preserve">о</w:t>
      </w:r>
      <w:r>
        <w:rPr>
          <w:spacing w:val="70"/>
        </w:rPr>
        <w:t xml:space="preserve"> </w:t>
      </w:r>
      <w:r>
        <w:t xml:space="preserve">персональных</w:t>
      </w:r>
      <w:r>
        <w:rPr>
          <w:spacing w:val="70"/>
        </w:rPr>
        <w:t xml:space="preserve"> </w:t>
      </w:r>
      <w:r>
        <w:rPr>
          <w:spacing w:val="-2"/>
        </w:rPr>
        <w:t xml:space="preserve">данных</w:t>
      </w:r>
      <w:r/>
    </w:p>
    <w:p>
      <w:pPr>
        <w:pStyle w:val="867"/>
        <w:contextualSpacing w:val="0"/>
        <w:ind w:left="0" w:right="0" w:firstLine="709"/>
        <w:rPr>
          <w:spacing w:val="-2"/>
        </w:rPr>
        <w:suppressLineNumbers w:val="0"/>
      </w:pPr>
      <w:r>
        <w:t xml:space="preserve">требованиями</w:t>
      </w:r>
      <w:r>
        <w:rPr>
          <w:spacing w:val="-4"/>
        </w:rPr>
        <w:t xml:space="preserve"> </w:t>
      </w:r>
      <w:r>
        <w:t xml:space="preserve">о</w:t>
      </w:r>
      <w:r>
        <w:rPr>
          <w:spacing w:val="-3"/>
        </w:rPr>
        <w:t xml:space="preserve"> </w:t>
      </w:r>
      <w:r>
        <w:t xml:space="preserve">защите</w:t>
      </w:r>
      <w:r>
        <w:rPr>
          <w:spacing w:val="-3"/>
        </w:rPr>
        <w:t xml:space="preserve"> </w:t>
      </w:r>
      <w:r>
        <w:t xml:space="preserve">персональных</w:t>
      </w:r>
      <w:r>
        <w:rPr>
          <w:spacing w:val="-2"/>
        </w:rPr>
        <w:t xml:space="preserve"> данных;</w:t>
      </w:r>
      <w:r/>
    </w:p>
    <w:p>
      <w:pPr>
        <w:pStyle w:val="867"/>
        <w:contextualSpacing w:val="0"/>
        <w:ind w:left="0" w:right="0" w:firstLine="709"/>
        <w:suppressLineNumbers w:val="0"/>
      </w:pPr>
      <w:r>
        <w:rPr>
          <w:spacing w:val="-2"/>
        </w:rPr>
      </w:r>
      <w:r>
        <w:t xml:space="preserve">соблюдать кодекс этики и служебного поведения работников учреждений социальной защиты и социального обслуживания;</w:t>
      </w:r>
      <w:r/>
    </w:p>
    <w:p>
      <w:pPr>
        <w:pStyle w:val="867"/>
        <w:contextualSpacing w:val="0"/>
        <w:ind w:left="0" w:firstLine="709"/>
        <w:suppressLineNumbers w:val="0"/>
      </w:pPr>
      <w:r>
        <w:t xml:space="preserve">соблюдать требования правил по охране труда, технике безопасности, санитарно- гигиенических норм, правил противопожарной безопасности и информировать получателей</w:t>
      </w:r>
      <w:r>
        <w:rPr>
          <w:spacing w:val="-2"/>
        </w:rPr>
        <w:t xml:space="preserve"> </w:t>
      </w:r>
      <w:r>
        <w:t xml:space="preserve">социальных</w:t>
      </w:r>
      <w:r>
        <w:rPr>
          <w:spacing w:val="-2"/>
        </w:rPr>
        <w:t xml:space="preserve"> </w:t>
      </w:r>
      <w:r>
        <w:t xml:space="preserve">услуг</w:t>
      </w:r>
      <w:r>
        <w:rPr>
          <w:spacing w:val="-2"/>
        </w:rPr>
        <w:t xml:space="preserve"> </w:t>
      </w:r>
      <w:r>
        <w:t xml:space="preserve">о</w:t>
      </w:r>
      <w:r>
        <w:rPr>
          <w:spacing w:val="-2"/>
        </w:rPr>
        <w:t xml:space="preserve"> </w:t>
      </w:r>
      <w:r>
        <w:t xml:space="preserve">правилах</w:t>
      </w:r>
      <w:r>
        <w:rPr>
          <w:spacing w:val="-2"/>
        </w:rPr>
        <w:t xml:space="preserve"> </w:t>
      </w:r>
      <w:r>
        <w:t xml:space="preserve">техники</w:t>
      </w:r>
      <w:r>
        <w:rPr>
          <w:spacing w:val="-2"/>
        </w:rPr>
        <w:t xml:space="preserve"> </w:t>
      </w:r>
      <w:r>
        <w:t xml:space="preserve">безопасности,</w:t>
      </w:r>
      <w:r>
        <w:rPr>
          <w:spacing w:val="-2"/>
        </w:rPr>
        <w:t xml:space="preserve"> </w:t>
      </w:r>
      <w:r>
        <w:t xml:space="preserve">пожарной</w:t>
      </w:r>
      <w:r>
        <w:rPr>
          <w:spacing w:val="-2"/>
        </w:rPr>
        <w:t xml:space="preserve"> </w:t>
      </w:r>
      <w:r>
        <w:t xml:space="preserve">безопасности, эксплуатации электрических приборов и оборудования;</w:t>
      </w:r>
      <w:r/>
    </w:p>
    <w:p>
      <w:pPr>
        <w:pStyle w:val="867"/>
        <w:contextualSpacing w:val="0"/>
        <w:ind w:left="0" w:right="140" w:firstLine="709"/>
        <w:suppressLineNumbers w:val="0"/>
      </w:pPr>
      <w:r>
        <w:t xml:space="preserve">руководствоваться в работе положениями антикоррупционной политики Учреждения и неукоснительно соблюдать ее принципы и требования;</w:t>
      </w:r>
      <w:r/>
    </w:p>
    <w:p>
      <w:pPr>
        <w:pStyle w:val="867"/>
        <w:contextualSpacing w:val="0"/>
        <w:ind w:left="0" w:right="141" w:firstLine="709"/>
        <w:suppressLineNumbers w:val="0"/>
      </w:pPr>
      <w:r>
        <w:t xml:space="preserve">обеспечивать сохранность оборудования и иного имущества Учреждения; незамедлительно</w:t>
      </w:r>
      <w:r>
        <w:rPr>
          <w:spacing w:val="30"/>
        </w:rPr>
        <w:t xml:space="preserve">  </w:t>
      </w:r>
      <w:r>
        <w:t xml:space="preserve">информировать</w:t>
      </w:r>
      <w:r>
        <w:rPr>
          <w:spacing w:val="31"/>
        </w:rPr>
        <w:t xml:space="preserve">  </w:t>
      </w:r>
      <w:r>
        <w:t xml:space="preserve">руководителя</w:t>
      </w:r>
      <w:r>
        <w:rPr>
          <w:spacing w:val="30"/>
        </w:rPr>
        <w:t xml:space="preserve">  </w:t>
      </w:r>
      <w:r>
        <w:t xml:space="preserve">Учреждения</w:t>
      </w:r>
      <w:r>
        <w:rPr>
          <w:spacing w:val="31"/>
        </w:rPr>
        <w:t xml:space="preserve">  </w:t>
      </w:r>
      <w:r>
        <w:t xml:space="preserve">о</w:t>
      </w:r>
      <w:r>
        <w:rPr>
          <w:spacing w:val="30"/>
        </w:rPr>
        <w:t xml:space="preserve">  </w:t>
      </w:r>
      <w:r>
        <w:rPr>
          <w:spacing w:val="-2"/>
        </w:rPr>
        <w:t xml:space="preserve">возникновении</w:t>
      </w:r>
      <w:r/>
    </w:p>
    <w:p>
      <w:pPr>
        <w:pStyle w:val="867"/>
        <w:contextualSpacing w:val="0"/>
        <w:ind w:left="0" w:right="140" w:firstLine="709"/>
        <w:suppressLineNumbers w:val="0"/>
      </w:pPr>
      <w:r>
        <w:t xml:space="preserve">ситуации, представляющей угрозу жизни и здоровью людей, сохранности имущества </w:t>
      </w:r>
      <w:r>
        <w:rPr>
          <w:spacing w:val="-2"/>
        </w:rPr>
        <w:t xml:space="preserve">Учреждения;</w:t>
      </w:r>
      <w:r/>
    </w:p>
    <w:p>
      <w:pPr>
        <w:pStyle w:val="867"/>
        <w:contextualSpacing w:val="0"/>
        <w:ind w:left="0" w:right="141" w:firstLine="709"/>
        <w:rPr>
          <w:sz w:val="24"/>
          <w:szCs w:val="24"/>
        </w:rPr>
        <w:suppressLineNumbers w:val="0"/>
      </w:pPr>
      <w:r>
        <w:t xml:space="preserve">исполнять иные обязанности, связанные с реализацией прав получателей социальных услуг на социальное обслуживание.</w:t>
      </w:r>
      <w:r/>
    </w:p>
    <w:p>
      <w:pPr>
        <w:pStyle w:val="836"/>
        <w:rPr>
          <w:b/>
        </w:rPr>
      </w:pPr>
      <w:r>
        <w:rPr>
          <w:b/>
        </w:rPr>
      </w:r>
      <w:r/>
    </w:p>
    <w:p>
      <w:pPr>
        <w:pStyle w:val="836"/>
        <w:rPr>
          <w:b/>
        </w:rPr>
      </w:pPr>
      <w:r>
        <w:rPr>
          <w:b/>
        </w:rPr>
        <w:t xml:space="preserve">    </w:t>
      </w:r>
      <w:r/>
    </w:p>
    <w:p>
      <w:pPr>
        <w:pStyle w:val="836"/>
        <w:jc w:val="center"/>
        <w:rPr>
          <w:b/>
          <w:bCs/>
          <w:highlight w:val="none"/>
        </w:rPr>
      </w:pPr>
      <w:r>
        <w:rPr>
          <w:b/>
        </w:rPr>
        <w:t xml:space="preserve">6</w:t>
      </w:r>
      <w:r>
        <w:rPr>
          <w:b/>
        </w:rPr>
        <w:t xml:space="preserve">. В</w:t>
      </w:r>
      <w:r>
        <w:rPr>
          <w:b/>
        </w:rPr>
        <w:t xml:space="preserve">ЗАИМОДЕЙСТВИЕ ОТДЕЛА </w:t>
      </w:r>
      <w:r>
        <w:rPr>
          <w:b/>
        </w:rPr>
        <w:t xml:space="preserve">С ДРУГИМИ СТРУКТУРНЫМИ ПОДРАЗДЕЛЕНИЯМИ УЧРЕЖДЕНИЯ</w:t>
      </w:r>
      <w:r>
        <w:rPr>
          <w:b/>
        </w:rPr>
      </w:r>
      <w:r/>
    </w:p>
    <w:p>
      <w:pPr>
        <w:jc w:val="both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contextualSpacing w:val="0"/>
        <w:ind w:left="0" w:right="0" w:firstLine="709"/>
        <w:jc w:val="both"/>
        <w:spacing w:before="0" w:beforeAutospacing="0" w:after="0" w:line="240" w:lineRule="auto"/>
        <w:tabs>
          <w:tab w:val="left" w:pos="1129" w:leader="none"/>
        </w:tabs>
        <w:suppressLineNumbers w:val="0"/>
      </w:pPr>
      <w:r>
        <w:t xml:space="preserve">6</w:t>
      </w:r>
      <w:r>
        <w:t xml:space="preserve">.1</w:t>
      </w:r>
      <w:r>
        <w:t xml:space="preserve"> </w:t>
      </w:r>
      <w:r>
        <w:rPr>
          <w:sz w:val="24"/>
        </w:rPr>
        <w:t xml:space="preserve">Деятельность отдела строится на принципах взаимодействия со структурными подразделениями Учреждения в целях обеспечения преемственности всех форм и видов социального обслуживания и социальной помощи путем:</w:t>
      </w:r>
      <w:r>
        <w:rPr>
          <w:sz w:val="24"/>
        </w:rPr>
      </w:r>
      <w:r/>
    </w:p>
    <w:p>
      <w:pPr>
        <w:pStyle w:val="867"/>
        <w:contextualSpacing w:val="0"/>
        <w:ind w:left="0" w:right="0" w:firstLine="709"/>
        <w:jc w:val="both"/>
        <w:spacing w:before="0" w:beforeAutospacing="0" w:line="240" w:lineRule="auto"/>
        <w:suppressLineNumbers w:val="0"/>
      </w:pPr>
      <w:r>
        <w:t xml:space="preserve">организации совместной работы по оказанию получателям социальных услуг и социального сопровождения;</w:t>
      </w:r>
      <w:r/>
    </w:p>
    <w:p>
      <w:pPr>
        <w:pStyle w:val="867"/>
        <w:contextualSpacing w:val="0"/>
        <w:ind w:left="0" w:right="0" w:firstLine="709"/>
        <w:jc w:val="both"/>
        <w:spacing w:before="0" w:beforeAutospacing="0" w:line="240" w:lineRule="auto"/>
        <w:suppressLineNumbers w:val="0"/>
      </w:pPr>
      <w:r>
        <w:t xml:space="preserve">осуществления обмена необходимой информацией и документацией для оперативного решения вопросов, связанных с организацией и качеством предоставляемых социальных услуг;</w:t>
      </w:r>
      <w:r/>
    </w:p>
    <w:p>
      <w:pPr>
        <w:pStyle w:val="867"/>
        <w:contextualSpacing w:val="0"/>
        <w:ind w:left="0" w:right="0" w:firstLine="709"/>
        <w:jc w:val="both"/>
        <w:spacing w:before="0" w:beforeAutospacing="0" w:line="240" w:lineRule="auto"/>
        <w:suppressLineNumbers w:val="0"/>
      </w:pPr>
      <w:r>
        <w:t xml:space="preserve">привлечения специалистов других подразделений для консультационной и практической помощи в предоставлении специализированных видов социальных услуг.</w:t>
      </w:r>
      <w:r/>
    </w:p>
    <w:p>
      <w:pPr>
        <w:contextualSpacing w:val="0"/>
        <w:ind w:left="0" w:right="0" w:firstLine="709"/>
        <w:jc w:val="both"/>
        <w:spacing w:before="0" w:beforeAutospacing="0" w:after="0" w:line="240" w:lineRule="auto"/>
        <w:tabs>
          <w:tab w:val="left" w:pos="1180" w:leader="none"/>
        </w:tabs>
        <w:suppressLineNumbers w:val="0"/>
      </w:pPr>
      <w:r>
        <w:rPr>
          <w:sz w:val="24"/>
        </w:rPr>
        <w:t xml:space="preserve">6.2.Отдел взаимодействует с отделом социального обслуживания на дому по вопросам:</w:t>
      </w:r>
      <w:r>
        <w:rPr>
          <w:sz w:val="24"/>
        </w:rPr>
      </w:r>
      <w:r/>
    </w:p>
    <w:p>
      <w:pPr>
        <w:pStyle w:val="867"/>
        <w:contextualSpacing w:val="0"/>
        <w:ind w:left="0" w:right="0" w:firstLine="709"/>
        <w:jc w:val="both"/>
        <w:spacing w:before="0" w:beforeAutospacing="0" w:line="240" w:lineRule="auto"/>
        <w:suppressLineNumbers w:val="0"/>
      </w:pPr>
      <w:r>
        <w:t xml:space="preserve">организации предоставления социальных услуг на дому гражданам, нуждающимся в таких услугах, выявленным при оказании срочных социальных услуг;</w:t>
      </w:r>
      <w:r/>
    </w:p>
    <w:p>
      <w:pPr>
        <w:pStyle w:val="867"/>
        <w:contextualSpacing w:val="0"/>
        <w:ind w:left="0" w:right="0" w:firstLine="709"/>
        <w:jc w:val="both"/>
        <w:spacing w:before="0" w:beforeAutospacing="0" w:line="240" w:lineRule="auto"/>
        <w:tabs>
          <w:tab w:val="left" w:pos="2135" w:leader="none"/>
          <w:tab w:val="left" w:pos="3503" w:leader="none"/>
          <w:tab w:val="left" w:pos="4819" w:leader="none"/>
          <w:tab w:val="left" w:pos="5908" w:leader="none"/>
          <w:tab w:val="left" w:pos="7782" w:leader="none"/>
          <w:tab w:val="left" w:pos="8137" w:leader="none"/>
        </w:tabs>
        <w:suppressLineNumbers w:val="0"/>
      </w:pPr>
      <w:r>
        <w:rPr>
          <w:spacing w:val="-2"/>
        </w:rPr>
        <w:t xml:space="preserve">проведения</w:t>
      </w:r>
      <w:r>
        <w:tab/>
      </w:r>
      <w:r>
        <w:rPr>
          <w:spacing w:val="-2"/>
        </w:rPr>
        <w:t xml:space="preserve">процедуры</w:t>
      </w:r>
      <w:r>
        <w:tab/>
      </w:r>
      <w:r>
        <w:rPr>
          <w:spacing w:val="-2"/>
        </w:rPr>
        <w:t xml:space="preserve">признания</w:t>
      </w:r>
      <w:r>
        <w:tab/>
      </w:r>
      <w:r>
        <w:rPr>
          <w:spacing w:val="-2"/>
        </w:rPr>
        <w:t xml:space="preserve">граждан</w:t>
      </w:r>
      <w:r>
        <w:tab/>
      </w:r>
      <w:r>
        <w:rPr>
          <w:spacing w:val="-2"/>
        </w:rPr>
        <w:t xml:space="preserve">нуждающимися</w:t>
      </w:r>
      <w:r>
        <w:tab/>
      </w:r>
      <w:r>
        <w:rPr>
          <w:spacing w:val="-10"/>
        </w:rPr>
        <w:t xml:space="preserve">в</w:t>
      </w:r>
      <w:r>
        <w:tab/>
      </w:r>
      <w:r>
        <w:rPr>
          <w:spacing w:val="-2"/>
        </w:rPr>
        <w:t xml:space="preserve">социальном </w:t>
      </w:r>
      <w:r>
        <w:t xml:space="preserve">обслуживании на дому;</w:t>
      </w:r>
      <w:r/>
    </w:p>
    <w:p>
      <w:pPr>
        <w:pStyle w:val="867"/>
        <w:contextualSpacing w:val="0"/>
        <w:ind w:left="0" w:right="0" w:firstLine="709"/>
        <w:jc w:val="both"/>
        <w:spacing w:before="0" w:beforeAutospacing="0" w:line="240" w:lineRule="auto"/>
        <w:suppressLineNumbers w:val="0"/>
      </w:pPr>
      <w:r>
        <w:t xml:space="preserve">оказания</w:t>
      </w:r>
      <w:r>
        <w:rPr>
          <w:spacing w:val="-1"/>
        </w:rPr>
        <w:t xml:space="preserve"> </w:t>
      </w:r>
      <w:r>
        <w:t xml:space="preserve">срочных</w:t>
      </w:r>
      <w:r>
        <w:rPr>
          <w:spacing w:val="-1"/>
        </w:rPr>
        <w:t xml:space="preserve"> </w:t>
      </w:r>
      <w:r>
        <w:t xml:space="preserve">социальных</w:t>
      </w:r>
      <w:r>
        <w:rPr>
          <w:spacing w:val="-1"/>
        </w:rPr>
        <w:t xml:space="preserve"> </w:t>
      </w:r>
      <w:r>
        <w:t xml:space="preserve">услуг</w:t>
      </w:r>
      <w:r>
        <w:rPr>
          <w:spacing w:val="-2"/>
        </w:rPr>
        <w:t xml:space="preserve"> </w:t>
      </w:r>
      <w:r>
        <w:t xml:space="preserve">получателям</w:t>
      </w:r>
      <w:r>
        <w:rPr>
          <w:spacing w:val="-2"/>
        </w:rPr>
        <w:t xml:space="preserve"> </w:t>
      </w:r>
      <w:r>
        <w:t xml:space="preserve">на</w:t>
      </w:r>
      <w:r>
        <w:rPr>
          <w:spacing w:val="-1"/>
        </w:rPr>
        <w:t xml:space="preserve"> </w:t>
      </w:r>
      <w:r>
        <w:t xml:space="preserve">дому</w:t>
      </w:r>
      <w:r>
        <w:rPr>
          <w:spacing w:val="-1"/>
        </w:rPr>
        <w:t xml:space="preserve"> </w:t>
      </w:r>
      <w:r>
        <w:t xml:space="preserve">(при</w:t>
      </w:r>
      <w:r>
        <w:rPr>
          <w:spacing w:val="-1"/>
        </w:rPr>
        <w:t xml:space="preserve"> </w:t>
      </w:r>
      <w:r>
        <w:rPr>
          <w:spacing w:val="-2"/>
        </w:rPr>
        <w:t xml:space="preserve">необходимости).</w:t>
      </w:r>
      <w:r/>
    </w:p>
    <w:p>
      <w:pPr>
        <w:contextualSpacing w:val="0"/>
        <w:ind w:left="0" w:right="0" w:firstLine="709"/>
        <w:jc w:val="both"/>
        <w:spacing w:before="0" w:beforeAutospacing="0" w:after="0" w:line="240" w:lineRule="auto"/>
        <w:tabs>
          <w:tab w:val="left" w:pos="1156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</w:rPr>
        <w:t xml:space="preserve">6.3.Отдел взаимодействует с отделом реализации права на меры социальной поддержки по вопросам предоставления мер социальной поддержки гражданам, получающим срочные социальные услуги.</w:t>
      </w:r>
      <w:r>
        <w:rPr>
          <w:sz w:val="24"/>
        </w:rPr>
      </w:r>
      <w:r/>
    </w:p>
    <w:p>
      <w:pPr>
        <w:pStyle w:val="867"/>
        <w:contextualSpacing w:val="0"/>
        <w:ind w:left="0" w:right="0" w:firstLine="709"/>
        <w:jc w:val="both"/>
        <w:spacing w:before="0" w:beforeAutospacing="0" w:line="240" w:lineRule="auto"/>
        <w:suppressLineNumbers w:val="0"/>
      </w:pPr>
      <w:r>
        <w:t xml:space="preserve">6.4.</w:t>
      </w:r>
      <w:r>
        <w:rPr>
          <w:spacing w:val="80"/>
        </w:rPr>
        <w:t xml:space="preserve"> </w:t>
      </w:r>
      <w:r>
        <w:t xml:space="preserve">Отдел</w:t>
      </w:r>
      <w:r>
        <w:rPr>
          <w:spacing w:val="80"/>
        </w:rPr>
        <w:t xml:space="preserve"> </w:t>
      </w:r>
      <w:r>
        <w:t xml:space="preserve">взаимодействует</w:t>
      </w:r>
      <w:r>
        <w:rPr>
          <w:spacing w:val="80"/>
        </w:rPr>
        <w:t xml:space="preserve"> </w:t>
      </w:r>
      <w:r>
        <w:t xml:space="preserve">с</w:t>
      </w:r>
      <w:r>
        <w:rPr>
          <w:spacing w:val="80"/>
        </w:rPr>
        <w:t xml:space="preserve"> </w:t>
      </w:r>
      <w:r>
        <w:t xml:space="preserve">отделом</w:t>
      </w:r>
      <w:r>
        <w:rPr>
          <w:spacing w:val="80"/>
        </w:rPr>
        <w:t xml:space="preserve"> </w:t>
      </w:r>
      <w:r>
        <w:t xml:space="preserve">социального сопровождения инвалидов по вопросам:</w:t>
      </w:r>
      <w:r/>
    </w:p>
    <w:p>
      <w:pPr>
        <w:pStyle w:val="867"/>
        <w:contextualSpacing w:val="0"/>
        <w:ind w:left="0" w:right="0" w:firstLine="709"/>
        <w:jc w:val="both"/>
        <w:spacing w:before="0" w:beforeAutospacing="0" w:line="240" w:lineRule="auto"/>
        <w:suppressLineNumbers w:val="0"/>
      </w:pPr>
      <w:r>
        <w:t xml:space="preserve">организации</w:t>
      </w:r>
      <w:r>
        <w:rPr>
          <w:spacing w:val="40"/>
        </w:rPr>
        <w:t xml:space="preserve"> </w:t>
      </w:r>
      <w:r>
        <w:t xml:space="preserve">предоставления</w:t>
      </w:r>
      <w:r>
        <w:rPr>
          <w:spacing w:val="40"/>
        </w:rPr>
        <w:t xml:space="preserve"> </w:t>
      </w:r>
      <w:r>
        <w:t xml:space="preserve">срочных</w:t>
      </w:r>
      <w:r>
        <w:rPr>
          <w:spacing w:val="40"/>
        </w:rPr>
        <w:t xml:space="preserve"> </w:t>
      </w:r>
      <w:r>
        <w:t xml:space="preserve">социальных</w:t>
      </w:r>
      <w:r>
        <w:rPr>
          <w:spacing w:val="40"/>
        </w:rPr>
        <w:t xml:space="preserve"> </w:t>
      </w:r>
      <w:r>
        <w:t xml:space="preserve">услуг</w:t>
      </w:r>
      <w:r>
        <w:rPr>
          <w:spacing w:val="40"/>
        </w:rPr>
        <w:t xml:space="preserve"> </w:t>
      </w:r>
      <w:r>
        <w:t xml:space="preserve">нуждающимся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таких услугах гражданам, выявленным при оказании услуг социального сопровождения;</w:t>
      </w:r>
      <w:r/>
    </w:p>
    <w:p>
      <w:pPr>
        <w:pStyle w:val="867"/>
        <w:contextualSpacing w:val="0"/>
        <w:ind w:left="0" w:right="0" w:firstLine="709"/>
        <w:jc w:val="both"/>
        <w:spacing w:before="0" w:beforeAutospacing="0" w:line="240" w:lineRule="auto"/>
        <w:suppressLineNumbers w:val="0"/>
      </w:pPr>
      <w:r>
        <w:t xml:space="preserve">организации предоставления социальных услуг в полустационарной форме гражданам,</w:t>
      </w:r>
      <w:r>
        <w:rPr>
          <w:spacing w:val="-15"/>
        </w:rPr>
        <w:t xml:space="preserve"> </w:t>
      </w:r>
      <w:r>
        <w:t xml:space="preserve">нуждающимся</w:t>
      </w:r>
      <w:r>
        <w:rPr>
          <w:spacing w:val="-15"/>
        </w:rPr>
        <w:t xml:space="preserve"> </w:t>
      </w:r>
      <w:r>
        <w:t xml:space="preserve">в</w:t>
      </w:r>
      <w:r>
        <w:rPr>
          <w:spacing w:val="-15"/>
        </w:rPr>
        <w:t xml:space="preserve"> </w:t>
      </w:r>
      <w:r>
        <w:t xml:space="preserve">таких</w:t>
      </w:r>
      <w:r>
        <w:rPr>
          <w:spacing w:val="-15"/>
        </w:rPr>
        <w:t xml:space="preserve"> </w:t>
      </w:r>
      <w:r>
        <w:t xml:space="preserve">услугах,</w:t>
      </w:r>
      <w:r>
        <w:rPr>
          <w:spacing w:val="-15"/>
        </w:rPr>
        <w:t xml:space="preserve"> </w:t>
      </w:r>
      <w:r>
        <w:t xml:space="preserve">выявленным</w:t>
      </w:r>
      <w:r>
        <w:rPr>
          <w:spacing w:val="-15"/>
        </w:rPr>
        <w:t xml:space="preserve"> </w:t>
      </w:r>
      <w:r>
        <w:t xml:space="preserve">при</w:t>
      </w:r>
      <w:r>
        <w:rPr>
          <w:spacing w:val="-15"/>
        </w:rPr>
        <w:t xml:space="preserve"> </w:t>
      </w:r>
      <w:r>
        <w:t xml:space="preserve">оказании</w:t>
      </w:r>
      <w:r>
        <w:rPr>
          <w:spacing w:val="-15"/>
        </w:rPr>
        <w:t xml:space="preserve"> </w:t>
      </w:r>
      <w:r>
        <w:t xml:space="preserve">срочных</w:t>
      </w:r>
      <w:r>
        <w:rPr>
          <w:spacing w:val="-15"/>
        </w:rPr>
        <w:t xml:space="preserve"> </w:t>
      </w:r>
      <w:r>
        <w:t xml:space="preserve">социальных </w:t>
      </w:r>
      <w:r>
        <w:rPr>
          <w:spacing w:val="-2"/>
        </w:rPr>
        <w:t xml:space="preserve">услуг;</w:t>
      </w:r>
      <w:r/>
    </w:p>
    <w:p>
      <w:pPr>
        <w:pStyle w:val="867"/>
        <w:contextualSpacing w:val="0"/>
        <w:ind w:left="0" w:right="0" w:firstLine="709"/>
        <w:jc w:val="both"/>
        <w:spacing w:before="0" w:beforeAutospacing="0" w:line="240" w:lineRule="auto"/>
        <w:tabs>
          <w:tab w:val="left" w:pos="2135" w:leader="none"/>
          <w:tab w:val="left" w:pos="3503" w:leader="none"/>
          <w:tab w:val="left" w:pos="4819" w:leader="none"/>
          <w:tab w:val="left" w:pos="5908" w:leader="none"/>
          <w:tab w:val="left" w:pos="7782" w:leader="none"/>
          <w:tab w:val="left" w:pos="8137" w:leader="none"/>
        </w:tabs>
        <w:suppressLineNumbers w:val="0"/>
      </w:pPr>
      <w:r>
        <w:rPr>
          <w:spacing w:val="-2"/>
        </w:rPr>
        <w:t xml:space="preserve">проведения</w:t>
      </w:r>
      <w:r>
        <w:tab/>
      </w:r>
      <w:r>
        <w:rPr>
          <w:spacing w:val="-2"/>
        </w:rPr>
        <w:t xml:space="preserve">процедуры</w:t>
      </w:r>
      <w:r>
        <w:tab/>
      </w:r>
      <w:r>
        <w:rPr>
          <w:spacing w:val="-2"/>
        </w:rPr>
        <w:t xml:space="preserve">признания</w:t>
      </w:r>
      <w:r>
        <w:tab/>
      </w:r>
      <w:r>
        <w:rPr>
          <w:spacing w:val="-2"/>
        </w:rPr>
        <w:t xml:space="preserve">граждан</w:t>
      </w:r>
      <w:r>
        <w:tab/>
      </w:r>
      <w:r>
        <w:rPr>
          <w:spacing w:val="-2"/>
        </w:rPr>
        <w:t xml:space="preserve">нуждающимися</w:t>
      </w:r>
      <w:r>
        <w:tab/>
      </w:r>
      <w:r>
        <w:rPr>
          <w:spacing w:val="-10"/>
        </w:rPr>
        <w:t xml:space="preserve">в</w:t>
      </w:r>
      <w:r>
        <w:tab/>
      </w:r>
      <w:r>
        <w:rPr>
          <w:spacing w:val="-2"/>
        </w:rPr>
        <w:t xml:space="preserve">социальном </w:t>
      </w:r>
      <w:r>
        <w:t xml:space="preserve">обслуживании в полустационарной форме;</w:t>
      </w:r>
      <w:r/>
    </w:p>
    <w:p>
      <w:pPr>
        <w:pStyle w:val="867"/>
        <w:contextualSpacing w:val="0"/>
        <w:ind w:left="0" w:right="0" w:firstLine="709"/>
        <w:jc w:val="both"/>
        <w:spacing w:before="0" w:beforeAutospacing="0" w:line="240" w:lineRule="auto"/>
        <w:suppressLineNumbers w:val="0"/>
      </w:pPr>
      <w:r>
        <w:t xml:space="preserve">предоставления</w:t>
      </w:r>
      <w:r>
        <w:rPr>
          <w:spacing w:val="80"/>
        </w:rPr>
        <w:t xml:space="preserve"> </w:t>
      </w:r>
      <w:r>
        <w:t xml:space="preserve">срочных</w:t>
      </w:r>
      <w:r>
        <w:rPr>
          <w:spacing w:val="80"/>
        </w:rPr>
        <w:t xml:space="preserve"> </w:t>
      </w:r>
      <w:r>
        <w:t xml:space="preserve">социальных</w:t>
      </w:r>
      <w:r>
        <w:rPr>
          <w:spacing w:val="80"/>
        </w:rPr>
        <w:t xml:space="preserve"> </w:t>
      </w:r>
      <w:r>
        <w:t xml:space="preserve">услуг</w:t>
      </w:r>
      <w:r>
        <w:rPr>
          <w:spacing w:val="80"/>
        </w:rPr>
        <w:t xml:space="preserve"> </w:t>
      </w:r>
      <w:r>
        <w:t xml:space="preserve">гражданам,</w:t>
      </w:r>
      <w:r>
        <w:rPr>
          <w:spacing w:val="80"/>
        </w:rPr>
        <w:t xml:space="preserve"> </w:t>
      </w:r>
      <w:r>
        <w:t xml:space="preserve">из</w:t>
      </w:r>
      <w:r>
        <w:rPr>
          <w:spacing w:val="80"/>
        </w:rPr>
        <w:t xml:space="preserve"> </w:t>
      </w:r>
      <w:r>
        <w:t xml:space="preserve">числа</w:t>
      </w:r>
      <w:r>
        <w:rPr>
          <w:spacing w:val="80"/>
        </w:rPr>
        <w:t xml:space="preserve"> </w:t>
      </w:r>
      <w:r>
        <w:t xml:space="preserve">получателей социальных услуг в полустационарной форме (при наличии потребности);</w:t>
      </w:r>
      <w:r/>
    </w:p>
    <w:p>
      <w:pPr>
        <w:pStyle w:val="867"/>
        <w:contextualSpacing w:val="0"/>
        <w:ind w:left="0" w:right="0" w:firstLine="709"/>
        <w:jc w:val="both"/>
        <w:spacing w:before="0" w:beforeAutospacing="0" w:line="240" w:lineRule="auto"/>
        <w:suppressLineNumbers w:val="0"/>
      </w:pPr>
      <w:r>
        <w:t xml:space="preserve">организации социального сопровождения получателей срочных социальных услуг (при наличии потребности).</w:t>
      </w:r>
      <w:r/>
    </w:p>
    <w:p>
      <w:pPr>
        <w:contextualSpacing w:val="0"/>
        <w:ind w:left="0" w:right="0" w:firstLine="709"/>
        <w:jc w:val="both"/>
        <w:spacing w:before="0" w:beforeAutospacing="0" w:after="0" w:line="240" w:lineRule="auto"/>
        <w:tabs>
          <w:tab w:val="left" w:pos="1174" w:leader="none"/>
        </w:tabs>
        <w:suppressLineNumbers w:val="0"/>
      </w:pPr>
      <w:r>
        <w:rPr>
          <w:sz w:val="24"/>
        </w:rPr>
        <w:t xml:space="preserve">6.5.Отдел (отделение) взаимод</w:t>
      </w:r>
      <w:r>
        <w:rPr>
          <w:sz w:val="24"/>
        </w:rPr>
        <w:t xml:space="preserve">ействует с отделом по работе с участниками специальной военной операции, проводимой с 24 февраля 2022 года (далее – СВО), и членами их семей по вопросам выявления граждан, нуждающихся в срочных социальных услугах, из числа участников СВО и членов их семей.</w:t>
      </w:r>
      <w:r>
        <w:rPr>
          <w:sz w:val="24"/>
        </w:rPr>
      </w:r>
      <w:r/>
    </w:p>
    <w:p>
      <w:pPr>
        <w:pStyle w:val="676"/>
        <w:numPr>
          <w:ilvl w:val="1"/>
          <w:numId w:val="10"/>
        </w:numPr>
        <w:contextualSpacing w:val="0"/>
        <w:ind w:left="0" w:right="0" w:firstLine="709"/>
        <w:jc w:val="both"/>
        <w:spacing w:before="0" w:beforeAutospacing="0" w:after="0" w:line="240" w:lineRule="auto"/>
        <w:tabs>
          <w:tab w:val="left" w:pos="1110" w:leader="none"/>
        </w:tabs>
        <w:rPr>
          <w:szCs w:val="24"/>
        </w:rPr>
        <w:suppressLineNumbers w:val="0"/>
      </w:pPr>
      <w:r>
        <w:rPr>
          <w:sz w:val="24"/>
        </w:rPr>
        <w:t xml:space="preserve">Отдел (отделение) взаимодействует с иными структурными подразделениями Учреждения по вопросам, касающимся предоставления срочных социальных услуг.</w:t>
      </w:r>
      <w:r>
        <w:rPr>
          <w:sz w:val="24"/>
        </w:rPr>
      </w:r>
      <w:r/>
    </w:p>
    <w:p>
      <w:pPr>
        <w:ind w:firstLine="709"/>
        <w:jc w:val="both"/>
        <w:suppressLineNumbers w:val="0"/>
      </w:pPr>
      <w:r>
        <w:rPr>
          <w:b/>
        </w:rPr>
      </w:r>
      <w:r/>
    </w:p>
    <w:p>
      <w:pPr>
        <w:pStyle w:val="836"/>
        <w:rPr>
          <w:b/>
        </w:rPr>
      </w:pPr>
      <w:r>
        <w:rPr>
          <w:b/>
        </w:rPr>
        <w:t xml:space="preserve">                                 </w:t>
      </w:r>
      <w:r>
        <w:rPr>
          <w:b/>
        </w:rPr>
        <w:t xml:space="preserve"> 7</w:t>
      </w:r>
      <w:r>
        <w:rPr>
          <w:b/>
        </w:rPr>
        <w:t xml:space="preserve">. </w:t>
      </w:r>
      <w:r>
        <w:rPr>
          <w:b/>
          <w:caps/>
        </w:rPr>
        <w:t xml:space="preserve">Отве</w:t>
      </w:r>
      <w:r>
        <w:rPr>
          <w:b/>
          <w:caps/>
        </w:rPr>
        <w:t xml:space="preserve">тственность Отдела</w:t>
      </w:r>
      <w:r>
        <w:rPr>
          <w:b/>
        </w:rPr>
      </w:r>
      <w:r/>
    </w:p>
    <w:p>
      <w:pPr>
        <w:ind w:left="0" w:right="0" w:firstLine="709"/>
        <w:jc w:val="both"/>
        <w:spacing w:before="276" w:after="0" w:line="240" w:lineRule="auto"/>
        <w:tabs>
          <w:tab w:val="left" w:pos="1070" w:leader="none"/>
        </w:tabs>
        <w:suppressLineNumbers w:val="0"/>
      </w:pPr>
      <w:r>
        <w:rPr>
          <w:sz w:val="24"/>
        </w:rPr>
        <w:t xml:space="preserve">7.1.Сотрудники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отдела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ответственны</w:t>
      </w:r>
      <w:r>
        <w:rPr>
          <w:spacing w:val="-5"/>
          <w:sz w:val="24"/>
        </w:rPr>
        <w:t xml:space="preserve"> за:</w:t>
      </w:r>
      <w:r>
        <w:rPr>
          <w:sz w:val="24"/>
        </w:rPr>
      </w:r>
      <w:r/>
    </w:p>
    <w:p>
      <w:pPr>
        <w:pStyle w:val="867"/>
        <w:ind w:left="0" w:right="0" w:firstLine="709"/>
        <w:jc w:val="both"/>
        <w:suppressLineNumbers w:val="0"/>
      </w:pPr>
      <w:r>
        <w:t xml:space="preserve">реализацию</w:t>
      </w:r>
      <w:r>
        <w:rPr>
          <w:spacing w:val="-15"/>
        </w:rPr>
        <w:t xml:space="preserve"> </w:t>
      </w:r>
      <w:r>
        <w:t xml:space="preserve">задач,</w:t>
      </w:r>
      <w:r>
        <w:rPr>
          <w:spacing w:val="-15"/>
        </w:rPr>
        <w:t xml:space="preserve"> </w:t>
      </w:r>
      <w:r>
        <w:t xml:space="preserve">функций</w:t>
      </w:r>
      <w:r>
        <w:rPr>
          <w:spacing w:val="-15"/>
        </w:rPr>
        <w:t xml:space="preserve"> </w:t>
      </w:r>
      <w:r>
        <w:t xml:space="preserve">и</w:t>
      </w:r>
      <w:r>
        <w:rPr>
          <w:spacing w:val="-15"/>
        </w:rPr>
        <w:t xml:space="preserve"> </w:t>
      </w:r>
      <w:r>
        <w:t xml:space="preserve">обязанностей,</w:t>
      </w:r>
      <w:r>
        <w:rPr>
          <w:spacing w:val="-15"/>
        </w:rPr>
        <w:t xml:space="preserve"> </w:t>
      </w:r>
      <w:r>
        <w:t xml:space="preserve">определенных</w:t>
      </w:r>
      <w:r>
        <w:rPr>
          <w:spacing w:val="-15"/>
        </w:rPr>
        <w:t xml:space="preserve"> </w:t>
      </w:r>
      <w:r>
        <w:t xml:space="preserve">настоящим</w:t>
      </w:r>
      <w:r>
        <w:rPr>
          <w:spacing w:val="-15"/>
        </w:rPr>
        <w:t xml:space="preserve"> </w:t>
      </w:r>
      <w:r>
        <w:t xml:space="preserve">Положением; надлежащее предоставление социальных услуг получателям социальных услуг; выполнение государственного задания в части возложенных полномочий; соблюдение</w:t>
      </w:r>
      <w:r>
        <w:rPr>
          <w:spacing w:val="63"/>
        </w:rPr>
        <w:t xml:space="preserve"> </w:t>
      </w:r>
      <w:r>
        <w:t xml:space="preserve">требований</w:t>
      </w:r>
      <w:r>
        <w:rPr>
          <w:spacing w:val="64"/>
        </w:rPr>
        <w:t xml:space="preserve"> </w:t>
      </w:r>
      <w:r>
        <w:t xml:space="preserve">законодательства,</w:t>
      </w:r>
      <w:r>
        <w:rPr>
          <w:spacing w:val="63"/>
        </w:rPr>
        <w:t xml:space="preserve"> </w:t>
      </w:r>
      <w:r>
        <w:t xml:space="preserve">нормативных</w:t>
      </w:r>
      <w:r>
        <w:rPr>
          <w:spacing w:val="64"/>
        </w:rPr>
        <w:t xml:space="preserve"> </w:t>
      </w:r>
      <w:r>
        <w:t xml:space="preserve">правовых,</w:t>
      </w:r>
      <w:r>
        <w:rPr>
          <w:spacing w:val="64"/>
        </w:rPr>
        <w:t xml:space="preserve"> </w:t>
      </w:r>
      <w:r>
        <w:rPr>
          <w:spacing w:val="-2"/>
        </w:rPr>
        <w:t xml:space="preserve">локальных,</w:t>
      </w:r>
      <w:r/>
    </w:p>
    <w:p>
      <w:pPr>
        <w:pStyle w:val="867"/>
        <w:ind w:left="0" w:right="0" w:firstLine="709"/>
        <w:jc w:val="both"/>
        <w:suppressLineNumbers w:val="0"/>
      </w:pPr>
      <w:r>
        <w:t xml:space="preserve">организационно-распорядительных актов,</w:t>
      </w:r>
      <w:r>
        <w:rPr>
          <w:spacing w:val="25"/>
        </w:rPr>
        <w:t xml:space="preserve"> </w:t>
      </w:r>
      <w:r>
        <w:t xml:space="preserve">регламентирующих</w:t>
      </w:r>
      <w:r>
        <w:rPr>
          <w:spacing w:val="25"/>
        </w:rPr>
        <w:t xml:space="preserve"> </w:t>
      </w:r>
      <w:r>
        <w:t xml:space="preserve">деятельность Учреждения, отдела;</w:t>
      </w:r>
      <w:r/>
    </w:p>
    <w:p>
      <w:pPr>
        <w:pStyle w:val="867"/>
        <w:ind w:left="0" w:firstLine="709"/>
        <w:jc w:val="both"/>
        <w:suppressLineNumbers w:val="0"/>
      </w:pPr>
      <w:r>
        <w:t xml:space="preserve">достоверность и своевременность предоставления необходимой информации, отчетных и статистических данных;</w:t>
      </w:r>
      <w:r/>
    </w:p>
    <w:p>
      <w:pPr>
        <w:pStyle w:val="867"/>
        <w:ind w:left="0" w:right="140" w:firstLine="709"/>
        <w:jc w:val="both"/>
        <w:suppressLineNumbers w:val="0"/>
      </w:pPr>
      <w:r>
        <w:t xml:space="preserve">сохранность документов, образующихся в результате деятельности отдела</w:t>
      </w:r>
      <w:r>
        <w:rPr>
          <w:spacing w:val="-2"/>
        </w:rPr>
        <w:t xml:space="preserve">.</w:t>
      </w:r>
      <w:r/>
    </w:p>
    <w:p>
      <w:pPr>
        <w:ind w:left="0" w:right="140" w:firstLine="709"/>
        <w:jc w:val="both"/>
        <w:spacing w:before="0" w:after="0" w:line="240" w:lineRule="auto"/>
        <w:tabs>
          <w:tab w:val="left" w:pos="1083" w:leader="none"/>
        </w:tabs>
        <w:rPr>
          <w:szCs w:val="24"/>
        </w:rPr>
        <w:suppressLineNumbers w:val="0"/>
      </w:pPr>
      <w:r>
        <w:rPr>
          <w:sz w:val="24"/>
        </w:rPr>
        <w:t xml:space="preserve">7.2.За ненадлежащее исполнение должностных обязанностей, нарушение трудовой дисциплины и конфиденциальности информации работники отдела несут ответственность в порядке, установленном действующим законодательством.</w:t>
      </w:r>
      <w:r>
        <w:rPr>
          <w:sz w:val="24"/>
        </w:rPr>
      </w:r>
      <w:r/>
    </w:p>
    <w:p>
      <w:pPr>
        <w:pStyle w:val="836"/>
        <w:ind w:left="0" w:firstLine="709"/>
        <w:jc w:val="both"/>
        <w:tabs>
          <w:tab w:val="left" w:pos="6240" w:leader="none"/>
        </w:tabs>
        <w:suppressLineNumbers w:val="0"/>
      </w:pPr>
      <w:r/>
      <w:r/>
    </w:p>
    <w:p>
      <w:pPr>
        <w:pStyle w:val="836"/>
        <w:ind w:left="0" w:firstLine="709"/>
        <w:jc w:val="both"/>
        <w:tabs>
          <w:tab w:val="left" w:pos="6240" w:leader="none"/>
        </w:tabs>
        <w:suppressLineNumbers w:val="0"/>
      </w:pPr>
      <w:r/>
      <w:r/>
    </w:p>
    <w:sectPr>
      <w:footnotePr/>
      <w:endnotePr/>
      <w:type w:val="nextPage"/>
      <w:pgSz w:w="11906" w:h="16838" w:orient="portrait"/>
      <w:pgMar w:top="815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pStyle w:val="8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6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36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6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6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6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6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6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6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6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6"/>
        <w:ind w:left="720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36"/>
        <w:ind w:left="7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36"/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36"/>
        <w:ind w:left="22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36"/>
        <w:ind w:left="29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36"/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36"/>
        <w:ind w:left="43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36"/>
        <w:ind w:left="51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36"/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36"/>
        <w:ind w:left="654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6"/>
        <w:ind w:left="644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836"/>
        <w:ind w:left="644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36"/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36"/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36"/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36"/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36"/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36"/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36"/>
        <w:ind w:left="2160" w:hanging="180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3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3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3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3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3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3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3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3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36"/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836"/>
        <w:ind w:left="360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pStyle w:val="836"/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36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36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36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36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36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36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36"/>
        <w:ind w:left="1800" w:hanging="180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8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6"/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836"/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83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3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3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3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3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3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3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36"/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55" w:hanging="453"/>
        <w:jc w:val="right"/>
      </w:pPr>
      <w:rPr>
        <w:rFonts w:hint="default" w:ascii="Times New Roman" w:hAnsi="Times New Roman" w:eastAsia="Times New Roman" w:cs="Times New Roman"/>
        <w:b/>
        <w:bCs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426"/>
        <w:jc w:val="left"/>
      </w:pPr>
      <w:rPr>
        <w:rFonts w:hint="default" w:ascii="Times New Roman" w:hAnsi="Times New Roman" w:eastAsia="Times New Roman" w:cs="Times New Roman"/>
        <w:spacing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560" w:hanging="42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302" w:hanging="42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044" w:hanging="42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786" w:hanging="42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529" w:hanging="42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71" w:hanging="42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13" w:hanging="42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1" w:hanging="46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isLgl w:val="false"/>
      <w:suff w:val="tab"/>
      <w:lvlText w:val="%1.%2"/>
      <w:lvlJc w:val="left"/>
      <w:pPr>
        <w:ind w:left="1" w:hanging="465"/>
        <w:jc w:val="left"/>
      </w:pPr>
      <w:rPr>
        <w:rFonts w:hint="default" w:ascii="Times New Roman" w:hAnsi="Times New Roman" w:eastAsia="Times New Roman" w:cs="Times New Roman"/>
        <w:spacing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899" w:hanging="46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849" w:hanging="46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799" w:hanging="46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749" w:hanging="46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698" w:hanging="46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648" w:hanging="46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598" w:hanging="46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55" w:hanging="453"/>
        <w:jc w:val="right"/>
      </w:pPr>
      <w:rPr>
        <w:rFonts w:hint="default" w:ascii="Times New Roman" w:hAnsi="Times New Roman" w:eastAsia="Times New Roman" w:cs="Times New Roman"/>
        <w:b/>
        <w:bCs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426"/>
        <w:jc w:val="left"/>
      </w:pPr>
      <w:rPr>
        <w:rFonts w:hint="default" w:ascii="Times New Roman" w:hAnsi="Times New Roman" w:eastAsia="Times New Roman" w:cs="Times New Roman"/>
        <w:spacing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560" w:hanging="42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302" w:hanging="42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044" w:hanging="42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786" w:hanging="42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529" w:hanging="42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71" w:hanging="42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13" w:hanging="42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55" w:hanging="453"/>
        <w:jc w:val="right"/>
      </w:pPr>
      <w:rPr>
        <w:rFonts w:hint="default" w:ascii="Times New Roman" w:hAnsi="Times New Roman" w:eastAsia="Times New Roman" w:cs="Times New Roman"/>
        <w:b/>
        <w:bCs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426"/>
        <w:jc w:val="left"/>
      </w:pPr>
      <w:rPr>
        <w:rFonts w:hint="default" w:ascii="Times New Roman" w:hAnsi="Times New Roman" w:eastAsia="Times New Roman" w:cs="Times New Roman"/>
        <w:spacing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560" w:hanging="42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302" w:hanging="42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044" w:hanging="42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786" w:hanging="42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529" w:hanging="42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71" w:hanging="42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13" w:hanging="42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rPr>
      <w:sz w:val="24"/>
      <w:szCs w:val="24"/>
      <w:lang w:val="ru-RU" w:eastAsia="ru-RU" w:bidi="ar-SA"/>
    </w:rPr>
  </w:style>
  <w:style w:type="character" w:styleId="837">
    <w:name w:val="Основной шрифт абзаца"/>
    <w:next w:val="837"/>
    <w:link w:val="836"/>
    <w:semiHidden/>
  </w:style>
  <w:style w:type="table" w:styleId="838">
    <w:name w:val="Обычная таблица"/>
    <w:next w:val="838"/>
    <w:link w:val="836"/>
    <w:semiHidden/>
    <w:tblPr/>
  </w:style>
  <w:style w:type="numbering" w:styleId="839">
    <w:name w:val="Нет списка"/>
    <w:next w:val="839"/>
    <w:link w:val="836"/>
    <w:semiHidden/>
  </w:style>
  <w:style w:type="paragraph" w:styleId="840">
    <w:name w:val="Текст выноски"/>
    <w:basedOn w:val="836"/>
    <w:next w:val="840"/>
    <w:link w:val="836"/>
    <w:semiHidden/>
    <w:rPr>
      <w:rFonts w:ascii="Tahoma" w:hAnsi="Tahoma" w:cs="Tahoma"/>
      <w:sz w:val="16"/>
      <w:szCs w:val="16"/>
    </w:rPr>
  </w:style>
  <w:style w:type="character" w:styleId="841">
    <w:name w:val="Гиперссылка"/>
    <w:next w:val="841"/>
    <w:link w:val="836"/>
    <w:rPr>
      <w:color w:val="0000ff"/>
      <w:u w:val="single"/>
    </w:rPr>
  </w:style>
  <w:style w:type="table" w:styleId="842">
    <w:name w:val="Сетка таблицы"/>
    <w:basedOn w:val="838"/>
    <w:next w:val="842"/>
    <w:link w:val="836"/>
    <w:uiPriority w:val="59"/>
    <w:tblPr/>
  </w:style>
  <w:style w:type="paragraph" w:styleId="843">
    <w:name w:val="formattext"/>
    <w:basedOn w:val="836"/>
    <w:next w:val="843"/>
    <w:link w:val="836"/>
    <w:pPr>
      <w:spacing w:before="100" w:beforeAutospacing="1" w:after="100" w:afterAutospacing="1"/>
    </w:pPr>
  </w:style>
  <w:style w:type="paragraph" w:styleId="844">
    <w:name w:val="unformattext"/>
    <w:basedOn w:val="836"/>
    <w:next w:val="844"/>
    <w:link w:val="836"/>
    <w:pPr>
      <w:spacing w:before="100" w:beforeAutospacing="1" w:after="100" w:afterAutospacing="1"/>
    </w:pPr>
  </w:style>
  <w:style w:type="character" w:styleId="845">
    <w:name w:val="article_seperator"/>
    <w:basedOn w:val="837"/>
    <w:next w:val="845"/>
    <w:link w:val="836"/>
  </w:style>
  <w:style w:type="paragraph" w:styleId="846">
    <w:name w:val="Без интервала"/>
    <w:next w:val="846"/>
    <w:link w:val="836"/>
    <w:uiPriority w:val="1"/>
    <w:qFormat/>
    <w:rPr>
      <w:lang w:val="ru-RU" w:eastAsia="ru-RU" w:bidi="ar-SA"/>
    </w:rPr>
  </w:style>
  <w:style w:type="paragraph" w:styleId="847">
    <w:name w:val="Основной текст 2"/>
    <w:basedOn w:val="836"/>
    <w:next w:val="847"/>
    <w:link w:val="848"/>
    <w:pPr>
      <w:jc w:val="both"/>
    </w:pPr>
    <w:rPr>
      <w:sz w:val="28"/>
      <w:szCs w:val="20"/>
    </w:rPr>
  </w:style>
  <w:style w:type="character" w:styleId="848">
    <w:name w:val="Основной текст 2 Знак"/>
    <w:next w:val="848"/>
    <w:link w:val="847"/>
    <w:rPr>
      <w:sz w:val="28"/>
    </w:rPr>
  </w:style>
  <w:style w:type="paragraph" w:styleId="849">
    <w:name w:val="Основной текст"/>
    <w:basedOn w:val="836"/>
    <w:next w:val="849"/>
    <w:link w:val="850"/>
    <w:pPr>
      <w:spacing w:after="120"/>
    </w:pPr>
  </w:style>
  <w:style w:type="character" w:styleId="850">
    <w:name w:val="Основной текст Знак"/>
    <w:next w:val="850"/>
    <w:link w:val="849"/>
    <w:rPr>
      <w:sz w:val="24"/>
      <w:szCs w:val="24"/>
    </w:rPr>
  </w:style>
  <w:style w:type="paragraph" w:styleId="851">
    <w:name w:val="Основной текст с отступом 2"/>
    <w:basedOn w:val="836"/>
    <w:next w:val="851"/>
    <w:link w:val="852"/>
    <w:pPr>
      <w:ind w:left="283"/>
      <w:spacing w:after="120" w:line="480" w:lineRule="auto"/>
    </w:pPr>
  </w:style>
  <w:style w:type="character" w:styleId="852">
    <w:name w:val="Основной текст с отступом 2 Знак"/>
    <w:next w:val="852"/>
    <w:link w:val="851"/>
    <w:rPr>
      <w:sz w:val="24"/>
      <w:szCs w:val="24"/>
    </w:rPr>
  </w:style>
  <w:style w:type="character" w:styleId="853">
    <w:name w:val="Font Style12"/>
    <w:next w:val="853"/>
    <w:link w:val="836"/>
    <w:rPr>
      <w:rFonts w:ascii="Times New Roman" w:hAnsi="Times New Roman" w:cs="Times New Roman"/>
      <w:sz w:val="26"/>
      <w:szCs w:val="26"/>
    </w:rPr>
  </w:style>
  <w:style w:type="paragraph" w:styleId="854">
    <w:name w:val="ConsPlusNormal"/>
    <w:next w:val="854"/>
    <w:link w:val="836"/>
    <w:uiPriority w:val="99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855">
    <w:name w:val="Без интервала1"/>
    <w:next w:val="855"/>
    <w:link w:val="836"/>
    <w:uiPriority w:val="99"/>
    <w:rPr>
      <w:rFonts w:ascii="Calibri" w:hAnsi="Calibri"/>
      <w:sz w:val="22"/>
      <w:szCs w:val="22"/>
      <w:lang w:val="ru-RU" w:eastAsia="en-US" w:bidi="ar-SA"/>
    </w:rPr>
  </w:style>
  <w:style w:type="paragraph" w:styleId="856">
    <w:name w:val="Текст сноски"/>
    <w:basedOn w:val="836"/>
    <w:next w:val="856"/>
    <w:link w:val="857"/>
    <w:uiPriority w:val="99"/>
    <w:rPr>
      <w:sz w:val="20"/>
      <w:szCs w:val="20"/>
    </w:rPr>
  </w:style>
  <w:style w:type="character" w:styleId="857">
    <w:name w:val="Текст сноски Знак"/>
    <w:basedOn w:val="837"/>
    <w:next w:val="857"/>
    <w:link w:val="856"/>
    <w:uiPriority w:val="99"/>
  </w:style>
  <w:style w:type="character" w:styleId="858">
    <w:name w:val="Знак сноски"/>
    <w:next w:val="858"/>
    <w:link w:val="836"/>
    <w:uiPriority w:val="99"/>
    <w:rPr>
      <w:rFonts w:cs="Times New Roman"/>
      <w:vertAlign w:val="superscript"/>
    </w:rPr>
  </w:style>
  <w:style w:type="paragraph" w:styleId="859">
    <w:name w:val="Верхний колонтитул"/>
    <w:basedOn w:val="836"/>
    <w:next w:val="859"/>
    <w:link w:val="860"/>
    <w:pPr>
      <w:tabs>
        <w:tab w:val="center" w:pos="4677" w:leader="none"/>
        <w:tab w:val="right" w:pos="9355" w:leader="none"/>
      </w:tabs>
    </w:pPr>
  </w:style>
  <w:style w:type="character" w:styleId="860">
    <w:name w:val="Верхний колонтитул Знак"/>
    <w:next w:val="860"/>
    <w:link w:val="859"/>
    <w:rPr>
      <w:sz w:val="24"/>
      <w:szCs w:val="24"/>
    </w:rPr>
  </w:style>
  <w:style w:type="paragraph" w:styleId="861">
    <w:name w:val="Нижний колонтитул"/>
    <w:basedOn w:val="836"/>
    <w:next w:val="861"/>
    <w:link w:val="862"/>
    <w:pPr>
      <w:tabs>
        <w:tab w:val="center" w:pos="4677" w:leader="none"/>
        <w:tab w:val="right" w:pos="9355" w:leader="none"/>
      </w:tabs>
    </w:pPr>
  </w:style>
  <w:style w:type="character" w:styleId="862">
    <w:name w:val="Нижний колонтитул Знак"/>
    <w:next w:val="862"/>
    <w:link w:val="861"/>
    <w:rPr>
      <w:sz w:val="24"/>
      <w:szCs w:val="24"/>
    </w:rPr>
  </w:style>
  <w:style w:type="paragraph" w:styleId="863">
    <w:name w:val="ConsPlusNonformat"/>
    <w:next w:val="863"/>
    <w:link w:val="83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64" w:default="1">
    <w:name w:val="Default Paragraph Font"/>
    <w:uiPriority w:val="1"/>
    <w:semiHidden/>
    <w:unhideWhenUsed/>
  </w:style>
  <w:style w:type="numbering" w:styleId="865" w:default="1">
    <w:name w:val="No List"/>
    <w:uiPriority w:val="99"/>
    <w:semiHidden/>
    <w:unhideWhenUsed/>
  </w:style>
  <w:style w:type="table" w:styleId="866" w:default="1">
    <w:name w:val="Normal Table"/>
    <w:uiPriority w:val="99"/>
    <w:semiHidden/>
    <w:unhideWhenUsed/>
    <w:tblPr/>
  </w:style>
  <w:style w:type="paragraph" w:styleId="867" w:customStyle="1">
    <w:name w:val="Body Text"/>
    <w:basedOn w:val="862"/>
    <w:uiPriority w:val="1"/>
    <w:qFormat/>
    <w:pPr>
      <w:contextualSpacing w:val="0"/>
      <w:ind w:left="1" w:right="139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>MoBIL GROUP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</dc:title>
  <dc:creator>Admin</dc:creator>
  <cp:revision>45</cp:revision>
  <dcterms:created xsi:type="dcterms:W3CDTF">2018-05-30T10:18:00Z</dcterms:created>
  <dcterms:modified xsi:type="dcterms:W3CDTF">2025-10-14T03:41:05Z</dcterms:modified>
  <cp:version>1048576</cp:version>
</cp:coreProperties>
</file>