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108" w:after="108" w:line="240" w:lineRule="auto"/>
              <w:rPr>
                <w:rFonts w:ascii="Tinos" w:hAnsi="Tinos" w:eastAsia="TimesNewRomanCYR" w:cs="Tinos"/>
                <w:color w:val="26282f"/>
              </w:rPr>
            </w:pP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УТВЕРЖДЕНА</w:t>
            </w:r>
            <w:r/>
          </w:p>
          <w:p>
            <w:pPr>
              <w:pStyle w:val="85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приказом </w:t>
            </w:r>
            <w:r/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ОГБУ «УСЗСОН по Куйтунскому району» </w:t>
            </w:r>
            <w:r/>
          </w:p>
          <w:p>
            <w:pPr>
              <w:pStyle w:val="856"/>
              <w:jc w:val="both"/>
              <w:spacing w:before="0" w:beforeAutospacing="0" w:after="0" w:afterAutospacing="0" w:line="240" w:lineRule="auto"/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от 18.08.2025 г. № 81-п</w:t>
            </w:r>
            <w:r/>
            <w:r/>
          </w:p>
        </w:tc>
      </w:tr>
    </w:tbl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bCs/>
          <w:sz w:val="28"/>
          <w:szCs w:val="28"/>
        </w:rPr>
        <w:suppressLineNumbers w:val="0"/>
      </w:pPr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Политика</w:t>
      </w:r>
      <w:r>
        <w:rPr>
          <w:rFonts w:ascii="Tinos" w:hAnsi="Tinos" w:eastAsia="Times New Roman CYR" w:cs="Tinos"/>
          <w:b/>
          <w:color w:val="26282f"/>
          <w:sz w:val="28"/>
          <w:szCs w:val="28"/>
        </w:rPr>
        <w:br/>
      </w:r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конфиденциальности персональных данных посетителей сайта в </w:t>
      </w:r>
      <w:r>
        <w:rPr>
          <w:rFonts w:ascii="Tinos" w:hAnsi="Tinos" w:eastAsia="Times New Roman CYR" w:cs="Tinos"/>
          <w:b/>
          <w:bCs/>
          <w:color w:val="26282f"/>
          <w:sz w:val="28"/>
          <w:szCs w:val="28"/>
        </w:rPr>
        <w:t xml:space="preserve">информационно-телекоммуникационной сети «Интернет»</w:t>
      </w: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Style w:val="1046"/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eastAsia="Times New Roman CYR" w:cs="Tinos"/>
          <w:b/>
          <w:bCs/>
          <w:sz w:val="28"/>
          <w:szCs w:val="28"/>
        </w:rPr>
      </w:r>
      <w:r>
        <w:rPr>
          <w:rStyle w:val="1046"/>
          <w:rFonts w:ascii="Tinos" w:hAnsi="Tinos" w:cs="Tinos"/>
          <w:b/>
          <w:bCs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</w:t>
      </w:r>
      <w:r>
        <w:rPr>
          <w:rStyle w:val="1046"/>
          <w:rFonts w:ascii="Tinos" w:hAnsi="Tinos" w:cs="Tinos"/>
          <w:b/>
          <w:bCs/>
          <w:sz w:val="28"/>
          <w:szCs w:val="28"/>
        </w:rPr>
        <w:t xml:space="preserve">по Куйтунскому району»</w:t>
      </w:r>
      <w:r>
        <w:rPr>
          <w:rStyle w:val="1046"/>
          <w:rFonts w:ascii="Tinos" w:hAnsi="Tinos" w:cs="Tinos"/>
          <w:b/>
          <w:bCs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eastAsia="Times New Roman CYR" w:cs="Tinos"/>
          <w:sz w:val="28"/>
          <w:szCs w:val="28"/>
        </w:rPr>
      </w:r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both"/>
        <w:spacing w:before="0" w:beforeAutospacing="0" w:after="0" w:afterAutospacing="0" w:line="240" w:lineRule="auto"/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1.1. Настоящая Политика конфиденциальности </w:t>
      </w:r>
      <w:r>
        <w:rPr>
          <w:rFonts w:ascii="Tinos" w:hAnsi="Tinos" w:eastAsia="Times New Roman CYR" w:cs="Tinos"/>
          <w:color w:val="26282f"/>
          <w:sz w:val="28"/>
          <w:szCs w:val="28"/>
        </w:rPr>
        <w:t xml:space="preserve">персональных данных посетителей сайта в </w:t>
      </w:r>
      <w:r>
        <w:rPr>
          <w:rFonts w:ascii="Tinos" w:hAnsi="Tinos" w:eastAsia="Times New Roman CYR" w:cs="Tinos"/>
          <w:color w:val="26282f"/>
          <w:sz w:val="28"/>
          <w:szCs w:val="28"/>
        </w:rPr>
        <w:t xml:space="preserve">информационно-телекоммуникационной сети «Интернет»</w:t>
      </w:r>
      <w:r>
        <w:t xml:space="preserve"> </w:t>
      </w:r>
      <w:r>
        <w:rPr>
          <w:rStyle w:val="1046"/>
          <w:rFonts w:ascii="Tinos" w:hAnsi="Tinos" w:cs="Tinos"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</w:t>
      </w:r>
      <w:r>
        <w:rPr>
          <w:rStyle w:val="1046"/>
          <w:rFonts w:ascii="Tinos" w:hAnsi="Tinos" w:cs="Tinos"/>
          <w:sz w:val="28"/>
          <w:szCs w:val="28"/>
        </w:rPr>
        <w:t xml:space="preserve">по Куйтунскому району» (далее – политика конфиденциальности, учреждение, Оператор)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разработана в соответствии с положениями </w:t>
      </w:r>
      <w:hyperlink r:id="rId11" w:tooltip="https://internet.garant.ru/document/redirect/10103000/0" w:history="1">
        <w:r>
          <w:rPr>
            <w:rStyle w:val="1048"/>
            <w:rFonts w:ascii="Tinos" w:hAnsi="Tinos" w:eastAsia="Times New Roman CYR" w:cs="Tinos"/>
            <w:color w:val="000000" w:themeColor="text1"/>
            <w:sz w:val="28"/>
            <w:szCs w:val="28"/>
          </w:rPr>
          <w:t xml:space="preserve">Конституции</w:t>
        </w:r>
      </w:hyperlink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Российской Федерации, </w:t>
      </w:r>
      <w:hyperlink r:id="rId12" w:tooltip="https://internet.garant.ru/document/redirect/12148555/0" w:history="1">
        <w:r>
          <w:rPr>
            <w:rStyle w:val="1048"/>
            <w:rFonts w:ascii="Tinos" w:hAnsi="Tinos" w:eastAsia="Times New Roman CYR" w:cs="Tinos"/>
            <w:color w:val="000000" w:themeColor="text1"/>
            <w:sz w:val="28"/>
            <w:szCs w:val="28"/>
          </w:rPr>
          <w:t xml:space="preserve">Федерального закона</w:t>
        </w:r>
      </w:hyperlink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от 27 июля 2006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г. №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149-ФЗ «Об информации, информационных технологиях и о защите информации», </w:t>
      </w:r>
      <w:hyperlink r:id="rId13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000000" w:themeColor="text1"/>
            <w:sz w:val="28"/>
            <w:szCs w:val="28"/>
          </w:rPr>
          <w:t xml:space="preserve">Федерального закона</w:t>
        </w:r>
      </w:hyperlink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от 27 июля 2006 г. №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152-ФЗ «О персональных данных»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Федерации.</w:t>
      </w:r>
      <w:r>
        <w:rPr>
          <w:rFonts w:ascii="Tinos" w:hAnsi="Tinos" w:cs="Tinos"/>
          <w:color w:val="26282f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1.2. В настоящей политике конфиден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циальности используются следующие понятия:</w:t>
      </w:r>
      <w:r>
        <w:rPr>
          <w:rStyle w:val="1046"/>
          <w:sz w:val="28"/>
          <w:szCs w:val="28"/>
        </w:rPr>
      </w:r>
      <w:r/>
    </w:p>
    <w:p>
      <w:pPr>
        <w:pStyle w:val="1039"/>
        <w:ind w:right="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оператор </w:t>
      </w:r>
      <w:r>
        <w:rPr>
          <w:rFonts w:ascii="Tinos" w:hAnsi="Tinos" w:cs="Tinos"/>
          <w:sz w:val="28"/>
          <w:szCs w:val="28"/>
        </w:rPr>
        <w:t xml:space="preserve">–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областное государственное бю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джетное учреждение «Управление социальной защиты и социального обслуживания населения по Куйтунскому району»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  <w:highlight w:val="white"/>
        </w:rPr>
        <w:t xml:space="preserve">(</w:t>
      </w:r>
      <w:r>
        <w:rPr>
          <w:rFonts w:ascii="Tinos" w:hAnsi="Tinos" w:cs="Tinos"/>
          <w:sz w:val="28"/>
          <w:szCs w:val="28"/>
          <w:highlight w:val="white"/>
        </w:rPr>
        <w:t xml:space="preserve">ИНН 3816</w:t>
      </w:r>
      <w:r>
        <w:rPr>
          <w:rFonts w:ascii="Tinos" w:hAnsi="Tinos" w:cs="Tinos"/>
          <w:sz w:val="28"/>
          <w:szCs w:val="28"/>
          <w:highlight w:val="white"/>
        </w:rPr>
        <w:t xml:space="preserve">034218</w:t>
      </w:r>
      <w:r>
        <w:rPr>
          <w:rFonts w:ascii="Tinos" w:hAnsi="Tinos" w:cs="Tinos"/>
          <w:sz w:val="28"/>
          <w:szCs w:val="28"/>
        </w:rPr>
        <w:t xml:space="preserve">, КПП 381601001, адрес: 665302, Иркутская область, Куйтунский район, районный поселок Куйтун, ул. Ленина, дом 35), являющееся</w:t>
      </w:r>
      <w:r>
        <w:rPr>
          <w:rFonts w:ascii="Tinos" w:hAnsi="Tinos" w:cs="Tinos"/>
          <w:sz w:val="28"/>
          <w:szCs w:val="28"/>
        </w:rPr>
        <w:t xml:space="preserve"> владельцем и </w:t>
      </w:r>
      <w:r>
        <w:rPr>
          <w:rFonts w:ascii="Tinos" w:hAnsi="Tinos" w:cs="Tinos"/>
          <w:sz w:val="28"/>
          <w:szCs w:val="28"/>
        </w:rPr>
        <w:t xml:space="preserve">Администратором Интернет-сайта, расположенного в сети Интернет по адресу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  <w:highlight w:val="white"/>
        </w:rPr>
      </w:r>
      <w:hyperlink r:id="rId14" w:tooltip="https://kuitun-czn.ru" w:history="1"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https://ku</w:t>
        </w:r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itun-</w:t>
        </w:r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czn.ru</w:t>
        </w:r>
      </w:hyperlink>
      <w:r>
        <w:rPr>
          <w:rFonts w:ascii="Tinos" w:hAnsi="Tinos" w:cs="Tinos"/>
          <w:sz w:val="28"/>
          <w:szCs w:val="28"/>
        </w:rPr>
        <w:t xml:space="preserve">. Оператор самостоятельно организует и осуществляет обработку персональных данных, а также определяет цели обработки персональных данных, состав персональных данных,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подлежащих обработке, действия, совершаемые с персональными данными;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Style w:val="1047"/>
          <w:rFonts w:ascii="Tinos" w:hAnsi="Tinos" w:eastAsia="Times New Roman CYR" w:cs="Tinos"/>
          <w:b/>
          <w:color w:val="26282f"/>
          <w:sz w:val="28"/>
          <w:szCs w:val="28"/>
        </w:rPr>
        <w:t xml:space="preserve">сайт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– </w:t>
      </w:r>
      <w:r>
        <w:rPr>
          <w:rFonts w:ascii="Tinos" w:hAnsi="Tinos" w:cs="Tinos"/>
          <w:sz w:val="28"/>
          <w:szCs w:val="28"/>
        </w:rPr>
        <w:t xml:space="preserve">Интернет-сайт, расположенный в сети Интернет на доменном имени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  <w:highlight w:val="white"/>
        </w:rPr>
      </w:r>
      <w:hyperlink r:id="rId15" w:tooltip="https://kuitun-czn.ru" w:history="1"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https://ku</w:t>
        </w:r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itun-</w:t>
        </w:r>
        <w:r>
          <w:rPr>
            <w:rStyle w:val="1014"/>
            <w:rFonts w:ascii="Tinos" w:hAnsi="Tinos" w:eastAsia="Times New Roman CYR" w:cs="Tinos"/>
            <w:color w:val="000000" w:themeColor="text1"/>
            <w:sz w:val="28"/>
            <w:szCs w:val="28"/>
            <w:highlight w:val="white"/>
          </w:rPr>
          <w:t xml:space="preserve">czn.ru</w:t>
        </w:r>
      </w:hyperlink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  <w:highlight w:val="white"/>
        </w:rPr>
        <w:t xml:space="preserve">, пре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до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ставляющий услуги </w:t>
      </w:r>
      <w:r>
        <w:rPr>
          <w:rFonts w:ascii="Tinos" w:hAnsi="Tinos" w:eastAsia="Roboto" w:cs="Tinos"/>
          <w:color w:val="232222"/>
          <w:sz w:val="28"/>
          <w:szCs w:val="28"/>
          <w:highlight w:val="none"/>
        </w:rPr>
        <w:t xml:space="preserve">по и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нформированию о мерах социальной защиты (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о мера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х социальной защиты (поддержки), социальных услугах, предоставляемых в рамках социального обслуживания и государственной социальной помощи, а также иных социальных гарантиях и выплатах, как федеральных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, так и региональных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мер), </w:t>
      </w:r>
      <w:r>
        <w:rPr>
          <w:rFonts w:ascii="Tinos" w:hAnsi="Tinos" w:cs="Tinos"/>
          <w:sz w:val="28"/>
          <w:szCs w:val="28"/>
        </w:rPr>
        <w:t xml:space="preserve">все права на который принадлежат Администратору;</w:t>
      </w:r>
      <w:r>
        <w:rPr>
          <w:rStyle w:val="1046"/>
          <w:rFonts w:ascii="Tinos" w:hAnsi="Tinos" w:eastAsia="Times New Roman CYR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Style w:val="1047"/>
          <w:rFonts w:ascii="Tinos" w:hAnsi="Tinos" w:eastAsia="Times New Roman CYR" w:cs="Tinos"/>
          <w:b/>
          <w:color w:val="26282f"/>
          <w:sz w:val="28"/>
          <w:szCs w:val="28"/>
        </w:rPr>
        <w:t xml:space="preserve">администрация сайта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- уполномоченны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 на управление сайтом работники, определяющие состав персональных данных пользователей сайта, цели сбора персональных данных, их обработку и хранение;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right="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-личный кабинет </w:t>
      </w:r>
      <w:r>
        <w:rPr>
          <w:rFonts w:ascii="Tinos" w:hAnsi="Tinos" w:cs="Tinos"/>
          <w:sz w:val="28"/>
          <w:szCs w:val="28"/>
        </w:rPr>
        <w:t xml:space="preserve">- совокупность защищенных страниц Сайта, созданных в результате регистрации Пользователя и доступных при вводе его аутентификационных данных (адреса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электронной почты и пароля)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предусмотренные для этого поля на Сайте;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-обработка персональных данных </w:t>
      </w:r>
      <w:r>
        <w:rPr>
          <w:rFonts w:ascii="Tinos" w:hAnsi="Tinos" w:cs="Tinos"/>
          <w:sz w:val="28"/>
          <w:szCs w:val="28"/>
        </w:rPr>
        <w:t xml:space="preserve">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использования, Обработка персональных данных включает в </w:t>
      </w:r>
      <w:r>
        <w:rPr>
          <w:rFonts w:ascii="Tinos" w:hAnsi="Tinos" w:cs="Tinos"/>
          <w:sz w:val="28"/>
          <w:szCs w:val="28"/>
        </w:rPr>
        <w:t xml:space="preserve">себя,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-автоматизированная обработка персональных данных </w:t>
      </w:r>
      <w:r>
        <w:rPr>
          <w:rFonts w:ascii="Tinos" w:hAnsi="Tinos" w:cs="Tinos"/>
          <w:sz w:val="28"/>
          <w:szCs w:val="28"/>
        </w:rPr>
        <w:t xml:space="preserve">- обработка персональных данных с помощью средств вычислительной техники;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-распространение персональных данных </w:t>
      </w:r>
      <w:r>
        <w:rPr>
          <w:rFonts w:ascii="Tinos" w:hAnsi="Tinos" w:cs="Tinos"/>
          <w:sz w:val="28"/>
          <w:szCs w:val="28"/>
        </w:rPr>
        <w:t xml:space="preserve">- действия, направленные на раскрытие персональных данных неопределенному кругу лиц;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-предоставление персональных данных </w:t>
      </w:r>
      <w:r>
        <w:rPr>
          <w:rFonts w:ascii="Tinos" w:hAnsi="Tinos" w:cs="Tinos"/>
          <w:sz w:val="28"/>
          <w:szCs w:val="28"/>
        </w:rPr>
        <w:t xml:space="preserve">- действия, направленные на раскрытие персональных данных определенному лицу или определенному кругу лиц;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-блокирование персональных данных </w:t>
      </w:r>
      <w:r>
        <w:rPr>
          <w:rFonts w:ascii="Tinos" w:hAnsi="Tinos" w:cs="Tinos"/>
          <w:sz w:val="28"/>
          <w:szCs w:val="28"/>
        </w:rPr>
        <w:t xml:space="preserve">- временное прекращение обработки персональных данных (за исключением случаев, когда обработка необходима для уточнения персональных данных);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-использование персональных данных </w:t>
      </w:r>
      <w:r>
        <w:rPr>
          <w:rFonts w:ascii="Tinos" w:hAnsi="Tinos" w:cs="Tinos"/>
          <w:sz w:val="28"/>
          <w:szCs w:val="28"/>
        </w:rPr>
        <w:t xml:space="preserve">- действия (операции) с персональными данными, соверша</w:t>
      </w:r>
      <w:r>
        <w:rPr>
          <w:rFonts w:ascii="Tinos" w:hAnsi="Tinos" w:cs="Tinos"/>
          <w:sz w:val="28"/>
          <w:szCs w:val="28"/>
        </w:rPr>
        <w:t xml:space="preserve">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субъектов персональных данных или других лиц;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-уничтожение персональных данных </w:t>
      </w:r>
      <w:r>
        <w:rPr>
          <w:rFonts w:ascii="Tinos" w:hAnsi="Tinos" w:cs="Tinos"/>
          <w:sz w:val="28"/>
          <w:szCs w:val="28"/>
        </w:rPr>
        <w:t xml:space="preserve"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-обезличивание персональных данных </w:t>
      </w:r>
      <w:r>
        <w:rPr>
          <w:rFonts w:ascii="Tinos" w:hAnsi="Tinos" w:cs="Tinos"/>
          <w:sz w:val="28"/>
          <w:szCs w:val="28"/>
        </w:rPr>
        <w:t xml:space="preserve">- действия, в результате которых становится невозможным без использования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дополнительной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определить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принадлежность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 конкретному субъекту персональных данны;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-информационная</w:t>
      </w:r>
      <w:r>
        <w:rPr>
          <w:rFonts w:ascii="Tinos" w:hAnsi="Tinos" w:cs="Tinos"/>
          <w:b/>
          <w:spacing w:val="80"/>
          <w:sz w:val="28"/>
          <w:szCs w:val="28"/>
        </w:rPr>
        <w:t xml:space="preserve">  </w:t>
      </w:r>
      <w:r>
        <w:rPr>
          <w:rFonts w:ascii="Tinos" w:hAnsi="Tinos" w:cs="Tinos"/>
          <w:b/>
          <w:sz w:val="28"/>
          <w:szCs w:val="28"/>
        </w:rPr>
        <w:t xml:space="preserve">система</w:t>
      </w:r>
      <w:r>
        <w:rPr>
          <w:rFonts w:ascii="Tinos" w:hAnsi="Tinos" w:cs="Tinos"/>
          <w:b/>
          <w:spacing w:val="80"/>
          <w:sz w:val="28"/>
          <w:szCs w:val="28"/>
        </w:rPr>
        <w:t xml:space="preserve">  </w:t>
      </w:r>
      <w:r>
        <w:rPr>
          <w:rFonts w:ascii="Tinos" w:hAnsi="Tinos" w:cs="Tinos"/>
          <w:b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spacing w:val="80"/>
          <w:sz w:val="28"/>
          <w:szCs w:val="28"/>
        </w:rPr>
        <w:t xml:space="preserve">  </w:t>
      </w:r>
      <w:r>
        <w:rPr>
          <w:rFonts w:ascii="Tinos" w:hAnsi="Tinos" w:cs="Tinos"/>
          <w:b/>
          <w:sz w:val="28"/>
          <w:szCs w:val="28"/>
        </w:rPr>
        <w:t xml:space="preserve">данных </w:t>
      </w:r>
      <w:r>
        <w:rPr>
          <w:rFonts w:ascii="Tinos" w:hAnsi="Tinos" w:cs="Tinos"/>
          <w:sz w:val="28"/>
          <w:szCs w:val="28"/>
        </w:rPr>
        <w:t xml:space="preserve">-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совокупность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содержащихся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базах данных персональных данных и обеспечивающих их обработку информационных технологий и технических </w:t>
      </w:r>
      <w:r>
        <w:rPr>
          <w:rFonts w:ascii="Tinos" w:hAnsi="Tinos" w:cs="Tinos"/>
          <w:spacing w:val="-2"/>
          <w:sz w:val="28"/>
          <w:szCs w:val="28"/>
        </w:rPr>
        <w:t xml:space="preserve">средств;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Style w:val="1047"/>
          <w:rFonts w:ascii="Tinos" w:hAnsi="Tinos" w:eastAsia="Times New Roman CYR" w:cs="Tinos"/>
          <w:b/>
          <w:color w:val="26282f"/>
          <w:sz w:val="28"/>
          <w:szCs w:val="28"/>
        </w:rPr>
        <w:t xml:space="preserve">пользователь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Fonts w:ascii="Tinos" w:hAnsi="Tinos" w:cs="Tinos"/>
          <w:sz w:val="28"/>
          <w:szCs w:val="28"/>
        </w:rPr>
        <w:t xml:space="preserve">пользователь сети Интернет</w:t>
      </w:r>
      <w:r>
        <w:rPr>
          <w:rFonts w:ascii="Tinos" w:hAnsi="Tinos" w:cs="Tinos"/>
          <w:spacing w:val="2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- любое дееспособное физическое</w:t>
      </w:r>
      <w:r>
        <w:rPr>
          <w:rFonts w:ascii="Tinos" w:hAnsi="Tinos" w:cs="Tinos"/>
          <w:spacing w:val="1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лицо, пользующееся Сайтом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личных или коммерческих целях в случаях, если это предусмотрено отдельными Сервисами Сайта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, пользователь услуг сайта, субъект персональных данных, добровольно зарегистрировавшийся на сайте и предоставивший необходимые персональные данные при регистрации;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Style w:val="1047"/>
          <w:rFonts w:ascii="Tinos" w:hAnsi="Tinos" w:eastAsia="Times New Roman CYR" w:cs="Tinos"/>
          <w:b/>
          <w:color w:val="26282f"/>
          <w:sz w:val="28"/>
          <w:szCs w:val="28"/>
        </w:rPr>
        <w:t xml:space="preserve">персональные данные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eastAsia="Times New Roman CYR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  <w:highlight w:val="none"/>
        </w:rPr>
        <w:t xml:space="preserve">-</w:t>
      </w: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none"/>
        </w:rPr>
        <w:t xml:space="preserve">файлы с</w:t>
      </w: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t xml:space="preserve">ookies</w:t>
      </w: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t xml:space="preserve"> 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—</w:t>
      </w:r>
      <w:r>
        <w:rPr>
          <w:rFonts w:ascii="Tinos" w:hAnsi="Tinos" w:cs="Tinos"/>
          <w:sz w:val="28"/>
          <w:szCs w:val="28"/>
        </w:rPr>
        <w:t xml:space="preserve">данные Пользователя,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обеспечения. К файлам cookies о</w:t>
      </w:r>
      <w:r>
        <w:rPr>
          <w:rFonts w:ascii="Tinos" w:hAnsi="Tinos" w:cs="Tinos"/>
          <w:sz w:val="28"/>
          <w:szCs w:val="28"/>
        </w:rPr>
        <w:t xml:space="preserve">тносятся IP-адрес,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Сайту, иные действия, совершаемые на Сайте.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Небольшой фрагмент данных, который веб-сайт запрашивает у браузера, используемого на компьютере или мобильном устройстве.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Сookies хранятся локально на компьютере или мобильном устройстве посетителя сайта. При желании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в настройках браузера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можно удалить сохраненные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Cookies</w:t>
      </w:r>
      <w:r>
        <w:rPr>
          <w:rStyle w:val="1046"/>
          <w:rFonts w:ascii="Tinos" w:hAnsi="Tinos" w:eastAsia="Times New Roman CYR" w:cs="Tinos"/>
          <w:sz w:val="28"/>
          <w:szCs w:val="28"/>
          <w:highlight w:val="none"/>
        </w:rPr>
        <w:t xml:space="preserve">; </w:t>
      </w:r>
      <w:r>
        <w:rPr>
          <w:rStyle w:val="1046"/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  <w:highlight w:val="none"/>
        </w:rPr>
        <w:t xml:space="preserve">-</w:t>
      </w:r>
      <w:r>
        <w:rPr>
          <w:rFonts w:ascii="Tinos" w:hAnsi="Tinos" w:cs="Tinos"/>
          <w:b/>
          <w:sz w:val="28"/>
          <w:szCs w:val="28"/>
        </w:rPr>
        <w:t xml:space="preserve">IP-адрес</w:t>
      </w:r>
      <w:r>
        <w:rPr>
          <w:rFonts w:ascii="Tinos" w:hAnsi="Tinos" w:cs="Tinos"/>
          <w:b/>
          <w:spacing w:val="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уникальный</w:t>
      </w:r>
      <w:r>
        <w:rPr>
          <w:rFonts w:ascii="Tinos" w:hAnsi="Tinos" w:cs="Tinos"/>
          <w:spacing w:val="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сетевой</w:t>
      </w:r>
      <w:r>
        <w:rPr>
          <w:rFonts w:ascii="Tinos" w:hAnsi="Tinos" w:cs="Tinos"/>
          <w:spacing w:val="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pacing w:val="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узла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компьютерной</w:t>
      </w:r>
      <w:r>
        <w:rPr>
          <w:rFonts w:ascii="Tinos" w:hAnsi="Tinos" w:cs="Tinos"/>
          <w:spacing w:val="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сети,</w:t>
      </w:r>
      <w:r>
        <w:rPr>
          <w:rFonts w:ascii="Tinos" w:hAnsi="Tinos" w:cs="Tinos"/>
          <w:spacing w:val="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построенной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протоколу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pacing w:val="-5"/>
          <w:sz w:val="28"/>
          <w:szCs w:val="28"/>
        </w:rPr>
        <w:t xml:space="preserve">IP.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ind w:left="0" w:right="0"/>
        <w:jc w:val="both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-конфиденциальность персональных данных </w:t>
      </w:r>
      <w:r>
        <w:rPr>
          <w:rFonts w:ascii="Tinos" w:hAnsi="Tinos" w:cs="Tinos"/>
          <w:sz w:val="28"/>
          <w:szCs w:val="28"/>
        </w:rPr>
        <w:t xml:space="preserve">– обязательное для соблюдения Оператором или иным получившим доступ к персональным данным лицом требование не допускать их распространения без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согласия субъе</w:t>
      </w:r>
      <w:r>
        <w:rPr>
          <w:rFonts w:ascii="Tinos" w:hAnsi="Tinos" w:cs="Tinos"/>
          <w:sz w:val="28"/>
          <w:szCs w:val="28"/>
        </w:rPr>
        <w:t xml:space="preserve">кта персональных данных или наличия иного законного основания.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  <w:highlight w:val="none"/>
        </w:rPr>
        <w:t xml:space="preserve">1.3. </w:t>
      </w:r>
      <w:r>
        <w:rPr>
          <w:rFonts w:ascii="Tinos" w:hAnsi="Tinos" w:cs="Tinos"/>
          <w:sz w:val="28"/>
          <w:szCs w:val="28"/>
        </w:rPr>
        <w:t xml:space="preserve">Политика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конфиденциальности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действует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отношении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всех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которые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получает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 Пользователей Сайта.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293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1.4. Использование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Пользователем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Сайта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означает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настоящей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Политикой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конфиденциальности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условиями обработки персональных данных Пользователя.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1.5. Настоящая политика конфиде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нциальности устанавливает порядок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получения, защиты, хранения, обработки и передачи персональных данных пользователей сайта, действует в отношении всей информации, которую администрация сайта может получить о пользователях во время использования ими сайта.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cs="Tinos"/>
          <w:color w:val="000000"/>
          <w:sz w:val="28"/>
          <w:szCs w:val="28"/>
          <w:highlight w:val="white"/>
        </w:rPr>
        <w:suppressLineNumbers w:val="0"/>
      </w:pPr>
      <w:r>
        <w:rPr>
          <w:rStyle w:val="1046"/>
          <w:rFonts w:ascii="Tinos" w:hAnsi="Tinos" w:cs="Tinos"/>
          <w:sz w:val="28"/>
          <w:szCs w:val="28"/>
          <w:highlight w:val="none"/>
        </w:rPr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Учреждение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обрабатывает данные, указанные в настоящей политике конфиденциальности, собранные в процессе пользования посетителями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сайта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.</w:t>
        <w:br/>
        <w:t xml:space="preserve">При нажатии кнопки «Принять» в окне-уведомлении об обработке Cookies, пользователь даёт свое согласие на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обработку Cookies.</w:t>
        <w:br/>
        <w:t xml:space="preserve">Пользователь может отказаться от обработки Cookies в настройках своего браузера. В таком случае сайт будет использовать только обязательные Cookies.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1.6. </w:t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Нас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тоящая политика конфиденциальности </w:t>
      </w:r>
      <w:r>
        <w:rPr>
          <w:rFonts w:ascii="Tinos" w:hAnsi="Tinos" w:cs="Tinos"/>
          <w:sz w:val="28"/>
          <w:szCs w:val="28"/>
        </w:rPr>
        <w:t xml:space="preserve">применяется исключительно к Сайту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, не распространяется на другие сайты и не применяется в отношении сайтов третьих лиц. Администрация сайта не несет ответственность за сайты третьих лиц, на которые пользователи могут перейти по ссылкам, доступным на сайте.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1.7. Оператор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проверяет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достоверность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предоставляемых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Пользователем.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contextualSpacing w:val="0"/>
        <w:ind w:left="0" w:right="0" w:firstLine="709"/>
        <w:jc w:val="center"/>
        <w:spacing w:before="0" w:beforeAutospacing="0" w:after="0" w:line="240" w:lineRule="auto"/>
        <w:tabs>
          <w:tab w:val="left" w:pos="3251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2.Предмет</w:t>
      </w:r>
      <w:r>
        <w:rPr>
          <w:rFonts w:ascii="Tinos" w:hAnsi="Tinos" w:cs="Tinos"/>
          <w:b/>
          <w:bCs/>
          <w:spacing w:val="9"/>
          <w:sz w:val="28"/>
          <w:szCs w:val="28"/>
        </w:rPr>
        <w:t xml:space="preserve"> п</w:t>
      </w:r>
      <w:r>
        <w:rPr>
          <w:rFonts w:ascii="Tinos" w:hAnsi="Tinos" w:cs="Tinos"/>
          <w:b/>
          <w:bCs/>
          <w:sz w:val="28"/>
          <w:szCs w:val="28"/>
        </w:rPr>
        <w:t xml:space="preserve">олитики</w:t>
      </w:r>
      <w:r>
        <w:rPr>
          <w:rFonts w:ascii="Tinos" w:hAnsi="Tinos" w:cs="Tinos"/>
          <w:b/>
          <w:bCs/>
          <w:spacing w:val="1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конфиденциальности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39"/>
        <w:contextualSpacing w:val="0"/>
        <w:ind w:left="0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2.1.Настоящая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политика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конфиденциальности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устанавливает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обязательства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неразглашению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обеспечению режима защиты конфиденциальности персональных данных, которые Пользователь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предоставляет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запросу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регистрации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(или)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оформлении</w:t>
      </w:r>
      <w:r>
        <w:rPr>
          <w:rFonts w:ascii="Tinos" w:hAnsi="Tinos" w:cs="Tinos"/>
          <w:spacing w:val="-2"/>
          <w:sz w:val="28"/>
          <w:szCs w:val="28"/>
        </w:rPr>
        <w:t xml:space="preserve"> Обращения (письма)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2.2.Персональные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данные,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разрешённые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рамках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настоящей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политики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конфиденциальности, предоставляются Пользователем путём заполнения форм на Сайте и могут включать в себя следующие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данные: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Фамилия,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имя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Пользователя;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электронной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почты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Пользователя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(электронный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z w:val="28"/>
          <w:szCs w:val="28"/>
        </w:rPr>
        <w:t xml:space="preserve">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Контактный телефон Пользователя (мобильный или стационарный);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</w:t>
      </w:r>
      <w:r>
        <w:rPr>
          <w:rFonts w:ascii="Tinos" w:hAnsi="Tinos" w:cs="Tinos"/>
          <w:spacing w:val="-5"/>
          <w:sz w:val="28"/>
          <w:szCs w:val="28"/>
        </w:rPr>
        <w:t xml:space="preserve"> написания Обращения (письма) </w:t>
      </w:r>
      <w:r>
        <w:rPr>
          <w:rFonts w:ascii="Tinos" w:hAnsi="Tinos" w:cs="Tinos"/>
          <w:sz w:val="28"/>
          <w:szCs w:val="28"/>
        </w:rPr>
        <w:t xml:space="preserve">Пользователь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также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указывает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pacing w:val="-4"/>
          <w:sz w:val="28"/>
          <w:szCs w:val="28"/>
        </w:rPr>
        <w:t xml:space="preserve"> для получения ответ</w:t>
      </w:r>
      <w:r>
        <w:rPr>
          <w:rFonts w:ascii="Tinos" w:hAnsi="Tinos" w:cs="Tinos"/>
          <w:spacing w:val="-2"/>
          <w:sz w:val="28"/>
          <w:szCs w:val="28"/>
        </w:rPr>
        <w:t xml:space="preserve">а (почтовый, электронный).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2.3.Сайт также защищает следующие данные, которые автоматически передаются в процессе просмотра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посещении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веб-страниц,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которых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установлен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статистический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скрипт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системы </w:t>
      </w:r>
      <w:r>
        <w:rPr>
          <w:rFonts w:ascii="Tinos" w:hAnsi="Tinos" w:cs="Tinos"/>
          <w:spacing w:val="-2"/>
          <w:sz w:val="28"/>
          <w:szCs w:val="28"/>
        </w:rPr>
        <w:t xml:space="preserve">("пиксель"):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IP-адрес;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Информация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из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cookies;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Информация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браузере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(или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иной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программе,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которая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осуществляет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доступ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 показу</w:t>
      </w:r>
      <w:r>
        <w:rPr>
          <w:rFonts w:ascii="Tinos" w:hAnsi="Tinos" w:cs="Tinos"/>
          <w:spacing w:val="-5"/>
          <w:sz w:val="28"/>
          <w:szCs w:val="28"/>
        </w:rPr>
        <w:t xml:space="preserve"> страниц</w:t>
      </w:r>
      <w:r>
        <w:rPr>
          <w:rFonts w:ascii="Tinos" w:hAnsi="Tinos" w:cs="Tinos"/>
          <w:sz w:val="28"/>
          <w:szCs w:val="28"/>
        </w:rPr>
        <w:t xml:space="preserve">);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Время доступа;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страницы,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которой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расположена информация</w:t>
      </w:r>
      <w:r>
        <w:rPr>
          <w:rFonts w:ascii="Tinos" w:hAnsi="Tinos" w:cs="Tinos"/>
          <w:sz w:val="28"/>
          <w:szCs w:val="28"/>
        </w:rPr>
        <w:t xml:space="preserve">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39"/>
        <w:contextualSpacing w:val="0"/>
        <w:ind w:left="0" w:right="1" w:firstLine="709"/>
        <w:jc w:val="both"/>
        <w:spacing w:before="0" w:before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Реферер (адрес предыдущей веб-страницы).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2.3.1.Отключение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Cookies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может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повлечь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невозможность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доступа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частям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Сайта,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требующим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авторизации.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2.3.2.Сайт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осуществляет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сбор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статистики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IP-адресах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своих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посетителей.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Данная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используется с целью выявления и решения технических проблем</w:t>
      </w:r>
      <w:r>
        <w:rPr>
          <w:rFonts w:ascii="Tinos" w:hAnsi="Tinos" w:cs="Tinos"/>
          <w:spacing w:val="-2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1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2.4.Любая иная персональная информация неоговоренная выше (используемые браузеры и операционные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системы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т.д.)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подлежит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надежному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хранению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нераспространению,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исключением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случаев, предусмотренных настоящей политикой конфиденциальности.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2.5.Все персональные данные о пользователях администрация сайта может получить только от них самих.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2.6.Персональные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Fonts w:ascii="Tinos" w:hAnsi="Tinos" w:cs="Tinos"/>
          <w:b/>
          <w:bCs/>
          <w:highlight w:val="none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3</w:t>
      </w:r>
      <w:r>
        <w:rPr>
          <w:rFonts w:ascii="Tinos" w:hAnsi="Tinos" w:cs="Tinos"/>
          <w:b/>
          <w:bCs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b/>
          <w:bCs/>
          <w:sz w:val="28"/>
          <w:szCs w:val="28"/>
        </w:rPr>
        <w:t xml:space="preserve">. Цели обработки</w:t>
      </w:r>
      <w:r>
        <w:rPr>
          <w:rStyle w:val="1046"/>
          <w:rFonts w:ascii="Tinos" w:hAnsi="Tinos" w:eastAsia="Times New Roman CYR" w:cs="Tinos"/>
          <w:b/>
          <w:bCs/>
          <w:sz w:val="28"/>
          <w:szCs w:val="28"/>
        </w:rPr>
        <w:t xml:space="preserve"> персональных данных пользователей сайта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Style w:val="1046"/>
          <w:rFonts w:ascii="Tinos" w:hAnsi="Tinos" w:eastAsia="Times New Roman CYR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b/>
          <w:bCs/>
          <w:highlight w:val="none"/>
        </w:rPr>
      </w:r>
      <w:r>
        <w:rPr>
          <w:rFonts w:ascii="Tinos" w:hAnsi="Tinos" w:cs="Tinos"/>
          <w:b/>
          <w:bCs/>
          <w:highlight w:val="none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39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3.1.Персональные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данные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Пользователя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вправе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использовать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следующих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целях: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-регистрация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Пользователя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Сайте;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-идентификация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для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доступа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Личному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кабинету;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-установление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поддержание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связи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между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Пользователем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Оператором,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включая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направление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уведомлений,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запросов,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касающихся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использования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Сайта,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оказания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услуг,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3"/>
          <w:sz w:val="28"/>
          <w:szCs w:val="28"/>
        </w:rPr>
        <w:t xml:space="preserve"> обращений (писем) </w:t>
      </w:r>
      <w:r>
        <w:rPr>
          <w:rFonts w:ascii="Tinos" w:hAnsi="Tinos" w:cs="Tinos"/>
          <w:sz w:val="28"/>
          <w:szCs w:val="28"/>
        </w:rPr>
        <w:t xml:space="preserve">от Пользователя, консультирование по вопросам оказания Услуг, уведомление об</w:t>
      </w:r>
      <w:r>
        <w:rPr>
          <w:rFonts w:ascii="Tinos" w:hAnsi="Tinos" w:cs="Tinos"/>
          <w:sz w:val="28"/>
          <w:szCs w:val="28"/>
        </w:rPr>
        <w:t xml:space="preserve"> исполнении</w:t>
      </w:r>
      <w:r>
        <w:rPr>
          <w:rFonts w:ascii="Tinos" w:hAnsi="Tinos" w:cs="Tinos"/>
          <w:spacing w:val="-5"/>
          <w:sz w:val="28"/>
          <w:szCs w:val="28"/>
        </w:rPr>
        <w:t xml:space="preserve"> обращения </w:t>
      </w:r>
      <w:r>
        <w:rPr>
          <w:rFonts w:ascii="Tinos" w:hAnsi="Tinos" w:cs="Tinos"/>
          <w:spacing w:val="-2"/>
          <w:sz w:val="28"/>
          <w:szCs w:val="28"/>
        </w:rPr>
        <w:t xml:space="preserve">Пользователя;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-исполнение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Оператором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обязательств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перед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Пользователем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соглашениям,</w:t>
      </w:r>
      <w:r>
        <w:rPr>
          <w:rFonts w:ascii="Tinos" w:hAnsi="Tinos" w:cs="Tinos"/>
          <w:sz w:val="28"/>
          <w:szCs w:val="28"/>
        </w:rPr>
        <w:t xml:space="preserve">заключенным с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Оператором;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73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-размещение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официальных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группах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социальных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сетей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сообществах Оператора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сети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Интернет, прочих информационных источниках оставленных Пользователем комментариев об услугах, </w:t>
      </w:r>
      <w:r>
        <w:rPr>
          <w:rFonts w:ascii="Tinos" w:hAnsi="Tinos" w:cs="Tinos"/>
          <w:sz w:val="28"/>
          <w:szCs w:val="28"/>
        </w:rPr>
        <w:t xml:space="preserve">оказываемых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Оператором;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262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-улучшение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качества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обслуживания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Пользователей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модернизация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Сайта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путем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 запросов и обращений от Пользователя;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262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-с</w:t>
      </w:r>
      <w:r>
        <w:rPr>
          <w:rFonts w:ascii="Tinos" w:hAnsi="Tinos" w:cs="Tinos"/>
          <w:sz w:val="28"/>
          <w:szCs w:val="28"/>
        </w:rPr>
        <w:t xml:space="preserve">татистические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иные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исследования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основе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обезличенной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информации,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предоставленной </w:t>
      </w:r>
      <w:r>
        <w:rPr>
          <w:rFonts w:ascii="Tinos" w:hAnsi="Tinos" w:cs="Tinos"/>
          <w:spacing w:val="-2"/>
          <w:sz w:val="28"/>
          <w:szCs w:val="28"/>
        </w:rPr>
        <w:t xml:space="preserve">Пользователем;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986" w:firstLine="709"/>
        <w:jc w:val="both"/>
        <w:spacing w:before="0" w:beforeAutospacing="0" w:after="0" w:line="240" w:lineRule="auto"/>
        <w:tabs>
          <w:tab w:val="left" w:pos="56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-определение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места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нахождения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для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обеспечения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безопасности,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предотвращения </w:t>
      </w:r>
      <w:r>
        <w:rPr>
          <w:rFonts w:ascii="Tinos" w:hAnsi="Tinos" w:cs="Tinos"/>
          <w:spacing w:val="-2"/>
          <w:sz w:val="28"/>
          <w:szCs w:val="28"/>
        </w:rPr>
        <w:t xml:space="preserve">мошенничества;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403" w:firstLine="709"/>
        <w:jc w:val="both"/>
        <w:spacing w:before="0" w:beforeAutospacing="0" w:after="0" w:line="240" w:lineRule="auto"/>
        <w:tabs>
          <w:tab w:val="left" w:pos="67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-предоставление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Пользователю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его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согласия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обновлении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услуг</w:t>
      </w:r>
      <w:r>
        <w:rPr>
          <w:rFonts w:ascii="Tinos" w:hAnsi="Tinos" w:cs="Tinos"/>
          <w:sz w:val="28"/>
          <w:szCs w:val="28"/>
        </w:rPr>
        <w:t xml:space="preserve">, новостной рассылки и иных сведений;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71" w:firstLine="709"/>
        <w:jc w:val="both"/>
        <w:spacing w:before="0" w:beforeAutospacing="0" w:after="0" w:line="240" w:lineRule="auto"/>
        <w:tabs>
          <w:tab w:val="left" w:pos="67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-предоставления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Пользователю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эффективной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клиентской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технической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</w:t>
      </w:r>
      <w:r>
        <w:rPr>
          <w:rFonts w:ascii="Tinos" w:hAnsi="Tinos" w:cs="Tinos"/>
          <w:sz w:val="28"/>
          <w:szCs w:val="28"/>
        </w:rPr>
        <w:t xml:space="preserve">держки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возникновении проблем, связанных с использованием Сайта.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</w:t>
      </w:r>
      <w:r>
        <w:rPr>
          <w:rFonts w:ascii="Tinos" w:hAnsi="Tinos" w:eastAsia="Roboto" w:cs="Tinos"/>
          <w:color w:val="232222"/>
          <w:sz w:val="28"/>
          <w:szCs w:val="28"/>
          <w:highlight w:val="none"/>
        </w:rPr>
        <w:t xml:space="preserve">п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редоставление государственных и муниципальных услуг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: </w:t>
      </w:r>
      <w:r>
        <w:rPr>
          <w:rFonts w:ascii="Tinos" w:hAnsi="Tinos" w:eastAsia="Roboto" w:cs="Tinos"/>
          <w:color w:val="232222"/>
          <w:sz w:val="28"/>
          <w:szCs w:val="28"/>
          <w:highlight w:val="white"/>
        </w:rPr>
        <w:t xml:space="preserve">обеспечение предоставления услуг, предусмотренных законодательством Российской Федерации и законодательством субъектов Российской Федерации в сфере социальной защиты</w:t>
      </w:r>
      <w:r>
        <w:rPr>
          <w:rFonts w:ascii="Tinos" w:hAnsi="Tinos" w:cs="Tinos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-ведение учета и формирование баз данных: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сбор и обработка данных, необходимых для ведения учета граждан, имеющих право на получение мер социальной защиты, а также для формирования и актуализации соответствующих информационных систем и банков данных;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-реализация полномочий органов власти: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обработка персональных данных осуществляется для выполнения полномочий, функций и обязательств, установленных нормативными правовыми актами Российской Федерации и субъектов Российской Федерации для органов социальной защиты;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-информирование граждан: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предоставление гражданам информации о наличии у них права на получение мер социальной защиты (поддержки) в электронной форме, в том числе через Единый портал государственных и муниципальных услуг;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-обеспечение актуальности данных: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регулярное обновление сведений о предоставлении мер социальной защиты (поддержки) для обеспечения их актуальности;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-обезличивание и аналитика: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обезличивание персональных данных для формирования аналитической отчетности и проведения исследований в сфере социальной защиты;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232222"/>
          <w:sz w:val="28"/>
          <w:szCs w:val="28"/>
        </w:rPr>
        <w:t xml:space="preserve">-исполнение требований законодательства: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 со</w:t>
      </w:r>
      <w:r>
        <w:rPr>
          <w:rFonts w:ascii="Tinos" w:hAnsi="Tinos" w:eastAsia="Roboto" w:cs="Tinos"/>
          <w:color w:val="232222"/>
          <w:sz w:val="28"/>
          <w:szCs w:val="28"/>
        </w:rPr>
        <w:t xml:space="preserve">блюдение требований законодательства Российской Федерации, в том числе в части хранения, защиты и передачи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white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3.2.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 Администрация сайта обеспечивает пользователям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 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свободный бесплатный доступ к своим персональным данным, включая право на получение копий любой записи, содержащей их персональ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ные данные, за исключением случаев, предусмотренных законодательством.</w:t>
      </w:r>
      <w:r>
        <w:rPr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eastAsia="Times New Roman CYR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white"/>
        </w:rPr>
        <w:t xml:space="preserve">3.3.</w:t>
      </w:r>
      <w:bookmarkEnd w:id="0"/>
      <w:r>
        <w:rPr>
          <w:rFonts w:ascii="Tinos" w:hAnsi="Tinos" w:cs="Tinos"/>
          <w:sz w:val="28"/>
          <w:szCs w:val="28"/>
          <w:highlight w:val="white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 Администрация сайта разрабатывает меры защиты пер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сональных данных пользователей сайта.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eastAsia="Times New Roman CYR" w:cs="Tinos"/>
          <w:b/>
          <w:color w:val="26282f"/>
          <w:sz w:val="28"/>
          <w:szCs w:val="28"/>
          <w:highlight w:val="none"/>
        </w:rPr>
      </w:r>
      <w:r>
        <w:rPr>
          <w:rFonts w:ascii="Tinos" w:hAnsi="Tinos" w:eastAsia="Times New Roman CYR" w:cs="Tinos"/>
          <w:b/>
          <w:color w:val="26282f"/>
          <w:sz w:val="28"/>
          <w:szCs w:val="28"/>
          <w:highlight w:val="none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4</w:t>
      </w:r>
      <w:r>
        <w:rPr>
          <w:rFonts w:ascii="Tinos" w:hAnsi="Tinos" w:eastAsia="Roboto" w:cs="Tinos"/>
          <w:b/>
          <w:color w:val="000000"/>
          <w:sz w:val="28"/>
          <w:szCs w:val="28"/>
          <w:highlight w:val="white"/>
        </w:rPr>
        <w:t xml:space="preserve">. Цель использования файлов Cookies</w:t>
      </w:r>
      <w:r>
        <w:rPr>
          <w:rFonts w:ascii="Tinos" w:hAnsi="Tinos" w:eastAsia="Times New Roman CYR" w:cs="Tinos"/>
          <w:b/>
          <w:bCs/>
          <w:color w:val="26282f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b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b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Файлы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Cookies используются Оператором в целях улучшения и обеспечения работоспособности веб-сайта, статистических исследований и обзоров.</w:t>
      </w: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4.1.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Виды файлов Cookies:</w:t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- Сессионные</w:t>
      </w:r>
      <w:r>
        <w:rPr>
          <w:rFonts w:ascii="Tinos" w:hAnsi="Tinos" w:eastAsia="Times New Roman CYR" w:cs="Tinos"/>
          <w:b/>
          <w:bCs/>
          <w:color w:val="26282f"/>
          <w:sz w:val="28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Существую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т только во временной памяти в течение времени, когда пользователь находится на странице веб-сайта. Браузеры обычно удаляют сессионные Cookies после того, как пользователь закрывает окно веб-сайта. Сессионные Cookies позволяют веб-сайту помнить информацию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о выборе пользователя на предыдущей странице сайта, чтобы избежать необходимости повторного ввода информации.</w:t>
      </w:r>
      <w:r>
        <w:rPr>
          <w:rFonts w:ascii="Tinos" w:hAnsi="Tinos" w:eastAsia="Times New Roman CYR" w:cs="Tinos"/>
          <w:b/>
          <w:bCs/>
          <w:color w:val="26282f"/>
          <w:sz w:val="28"/>
          <w:szCs w:val="28"/>
          <w:highlight w:val="none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- Постоянные</w:t>
      </w:r>
      <w:r>
        <w:rPr>
          <w:rFonts w:ascii="Tinos" w:hAnsi="Tinos" w:eastAsia="Times New Roman CYR" w:cs="Tinos"/>
          <w:b/>
          <w:bCs/>
          <w:color w:val="26282f"/>
          <w:sz w:val="28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Сookies, которые хранятся на компьютере и не удаляются при закрытии браузера. Постоянные Сookies могут сохранять пользовательские настройки для определенного веб-сайта, позволяя использовать эти предпочтения в будущих сеансах просмотра. Такие Cookies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позволяют идентифицировать пользователя веб-сайта, и при возвращении на веб-сайт помогают вспомнить ранее совершенных по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льзователем действиях.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-</w:t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Аналитические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b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Включают в себя информацию о том, как используется веб-сайт. Например, какие страницы посещает пользователь, по каким ссылкам переходит. Главная цель таких Cookies — улучшение функций и работы сайта.</w:t>
        <w:br/>
        <w:br/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-Обязательные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Ми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нимальный набор Cookies, использование которых необходимо для корректной</w:t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 работы сайта.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5</w:t>
      </w: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. Обработка, хранение и передача персональных данных пользователей сайта</w:t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5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Обработка персональных данных пользователей сайта осуществляется исключительно в целях, указанных 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в разделе 3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нас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тоящей политики конфиденциальности.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5.2. Обработка персональных данных на сайте осуществляется как с использованием средств автоматизации, так и без использования таких средств.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5.3. К категориям субъектов персональных данных относятся </w:t>
      </w: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 Пользователи сайта.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5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.4. Персональные данные пользователей сайта хранятся в электронном виде в информационной системе персональных данных сайта, а также в архивных копиях баз данных сайта.</w:t>
      </w:r>
      <w:r>
        <w:rPr>
          <w:rFonts w:ascii="Tinos" w:hAnsi="Tinos" w:cs="Tinos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sz w:val="28"/>
          <w:szCs w:val="28"/>
          <w:highlight w:val="yellow"/>
        </w:rPr>
        <w:suppressLineNumbers w:val="0"/>
      </w:pPr>
      <w:r>
        <w:rPr>
          <w:rFonts w:ascii="Tinos" w:hAnsi="Tinos" w:cs="Tinos"/>
          <w:sz w:val="28"/>
          <w:szCs w:val="28"/>
          <w:highlight w:val="white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Персональные данные 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пользователей сайта на бумажных носителях Оператором не заполняются (не обрабатываются)</w:t>
      </w:r>
      <w:r>
        <w:rPr>
          <w:rStyle w:val="1046"/>
          <w:rFonts w:ascii="Tinos" w:hAnsi="Tinos" w:cs="Tinos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yellow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yellow"/>
        </w:rPr>
        <w:suppressLineNumbers w:val="0"/>
      </w:pPr>
      <w:r>
        <w:rPr>
          <w:rStyle w:val="1046"/>
          <w:sz w:val="28"/>
          <w:szCs w:val="28"/>
          <w:highlight w:val="none"/>
        </w:rPr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При хранении персональных данных пользователей сайта соблюдаются организационные и технические меры, обеспечивающие их сохранность и исключающие несанкционированный доступ к ним.</w:t>
      </w:r>
      <w:r>
        <w:rPr>
          <w:sz w:val="28"/>
          <w:szCs w:val="28"/>
          <w:highlight w:val="yellow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К обработке персональных данных пользователей сайта могут иметь доступ только работники администрации сайта, допущенные к работе с персональными данными пользователей сайта и подписавшие соглашение о неразглашении персональных данных пользователей сайта.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Перечень работников сайта, имеющих доступ к персональным данным пользователей сайта, утверждается приказом директора учреждения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/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5.5. Администрация сайта может передавать персональные данные пользователей сайта третьим лицам, только если это необходимо в целях предупреждения угрозы их жизни и здоровью, а также в случаях, установленных законодательством.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5.6. Администрация сайта обязана пр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едоставлять персональные данные пользователей только уполномоченным лицам и только в той части, которая необходима им для выполнения их трудовых обязанностей, в соответствии с настоящей политикой конфиденциальности и законодательством Российской Федерации.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5.7. При передаче персональны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х данных пользователей сайта администрация сайта предупреждает лиц, получающих данную информацию, о том, что эти данные могут быть использованы лишь в целях, для которых они сообщены, и требует от этих лиц письменное подтверждение соблюдения этого условия.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white"/>
        </w:rPr>
        <w:suppressLineNumbers w:val="0"/>
      </w:pPr>
      <w:r/>
      <w:bookmarkEnd w:id="0"/>
      <w:r>
        <w:rPr>
          <w:rFonts w:ascii="Tinos" w:hAnsi="Tinos" w:cs="Tinos"/>
          <w:sz w:val="28"/>
          <w:szCs w:val="28"/>
          <w:highlight w:val="none"/>
        </w:rPr>
        <w:t xml:space="preserve">5</w:t>
      </w:r>
      <w:r>
        <w:rPr>
          <w:rFonts w:ascii="Tinos" w:hAnsi="Tinos" w:cs="Tinos"/>
          <w:sz w:val="28"/>
          <w:szCs w:val="28"/>
          <w:highlight w:val="white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.8. Согласие на обработку персональных данных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 (Прило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ж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ение 1 к политике конфиденциальност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и)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, офо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рмляется отдельно от иных 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согласий пользователя сайта на обработку его 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п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ерсональных данных. Администрация сайта обеспечивает пользователю сайта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им для распространения .</w:t>
      </w:r>
      <w:r>
        <w:rPr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whit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5</w:t>
      </w:r>
      <w:bookmarkEnd w:id="0"/>
      <w:r>
        <w:rPr>
          <w:rFonts w:ascii="Tinos" w:hAnsi="Tinos" w:cs="Tinos"/>
          <w:sz w:val="28"/>
          <w:szCs w:val="28"/>
          <w:highlight w:val="white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.9. В согласии на обработку персональных данных, разрешенных пользователем сайта для распространения, 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он вправе установ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ить запреты на передачу (кроме предоставления доступа) этих персональных данных администрацией сайта неограниченному кругу лиц, а также запреты на обработку или условия обработки (кроме получения доступа) этих перс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ональн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ых данных неограниченным круг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ом лиц.</w:t>
      </w:r>
      <w:r>
        <w:rPr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whit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5</w:t>
      </w:r>
      <w:r>
        <w:rPr>
          <w:rFonts w:ascii="Tinos" w:hAnsi="Tinos" w:cs="Tinos"/>
          <w:sz w:val="28"/>
          <w:szCs w:val="28"/>
          <w:highlight w:val="white"/>
        </w:rPr>
      </w:r>
      <w:bookmarkEnd w:id="0"/>
      <w:r>
        <w:rPr>
          <w:rFonts w:ascii="Tinos" w:hAnsi="Tinos" w:cs="Tinos"/>
          <w:sz w:val="28"/>
          <w:szCs w:val="28"/>
          <w:highlight w:val="white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.10. Передача (распространени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е, предост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авление, доступ) персональных данных, разрешенных пользователем сайта для распространения, должна быть прекращена в любое время по его требованию. Указанные в данном требовании персональные данные могут обрабатываться только адм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инистрацией сайта.</w:t>
      </w:r>
      <w:r>
        <w:rPr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white"/>
        </w:rPr>
      </w:r>
      <w:bookmarkEnd w:id="0"/>
      <w:r>
        <w:rPr>
          <w:rFonts w:ascii="Tinos" w:hAnsi="Tinos" w:cs="Tinos"/>
          <w:sz w:val="28"/>
          <w:szCs w:val="28"/>
          <w:highlight w:val="white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  <w:highlight w:val="none"/>
        </w:rPr>
        <w:t xml:space="preserve">5</w:t>
      </w:r>
      <w:r>
        <w:rPr>
          <w:rStyle w:val="1046"/>
          <w:rFonts w:ascii="Tinos" w:hAnsi="Tinos" w:eastAsia="Times New Roman CYR" w:cs="Tinos"/>
          <w:sz w:val="28"/>
          <w:szCs w:val="28"/>
          <w:highlight w:val="white"/>
        </w:rPr>
        <w:t xml:space="preserve">.11. Иные права, обязанност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и, действия работников администрации сайта, в трудовые обязанности которых входит обработка персональных данных пользователей сайта, определяются должностными инструкциями.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5.12. Все сведения о передаче персональных данных пользователей сайта учитываются для контроля правомерности использования данной информации лицами, ее получившими.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5.13. В целях повышения качества сервиса и обеспечения возможности правовой защиты администрация сайта вправе хранить лог-файлы о действиях, совершенных пользователями в рамках использования сайта.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6</w:t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. Требования к помещениям, в которых производится обработка персональных данных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6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Размещение оборудования информационных систем персональных данных, специального оборудования и охрана помещений, в которых ведется работа с персональными данными, организа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6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.2. Помещени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я, в которых располагаются технические средства информационных систем персональных данных или хранятся носители персональных данных, должны соответствовать требованиям пожарной безопасности, установленным действующим законодательством Российской Федерации.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6.3. Определение уровня специального оборудования помещения осуществляется специально создаваемой комиссией. По результатам определения класса и обследования помещения на предмет его соответствия такому классу составляются акты.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6.4. Кроме указанных мер по специально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му оборудованию и охране помещений, в которых устанавливаются криптографические средства защиты информации или осуществляется их хранение, реализуются дополнительные требования, определяемые методическими документами Федеральной службы безопасности России.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7</w:t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. Права и обязанности администрации сайта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7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Администрация сайта вправе устанавливать требования к составу персональных данных пользователей, которые должны обязательно предоставляться для использования сайта, при этом администрация сайта руководствуется настоящей политикой конфиденциаль</w:t>
      </w:r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ности, </w:t>
      </w:r>
      <w:hyperlink r:id="rId16" w:tooltip="https://internet.garant.ru/document/redirect/10103000/0" w:history="1">
        <w:r>
          <w:rPr>
            <w:rStyle w:val="1048"/>
            <w:rFonts w:ascii="Tinos" w:hAnsi="Tinos" w:eastAsia="Times New Roman CYR" w:cs="Tinos"/>
            <w:color w:val="000000" w:themeColor="text1"/>
            <w:sz w:val="28"/>
            <w:szCs w:val="28"/>
          </w:rPr>
          <w:t xml:space="preserve">Конституцией</w:t>
        </w:r>
      </w:hyperlink>
      <w:r>
        <w:rPr>
          <w:rStyle w:val="1046"/>
          <w:rFonts w:ascii="Tinos" w:hAnsi="Tinos" w:eastAsia="Times New Roman CYR" w:cs="Tinos"/>
          <w:color w:val="000000" w:themeColor="text1"/>
          <w:sz w:val="28"/>
          <w:szCs w:val="28"/>
        </w:rPr>
        <w:t xml:space="preserve">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Российской Федерации, иными федеральными законами.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7.2. Администрация сайта не осуществляет проверку достоверности предоставляемых пользователями сайта персональных данных, полагая, что они действуют добросовестно и поддерживают информацию о своих персональных данных в актуальном состоянии.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7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.3. Администрация сайта не несет ответственности за добровольную передачу пользователями сайта своих контактных данных, пароля или логина третьим лицам.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7.4. Администрация сайта не вправе получать и обрабатывать персональные данные пользователей сайта о их политических, религиозных и иных убеждениях и частной жизни.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7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.5. Администрация сайта за свой счет обеспечивает защиту персональных данных пользователей сайта от неправомерного использования или утраты в порядке, установленном законодательством Российской Федерации.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7.6. Администрация сайта принимает меры, необходимые и достаточные для обеспечения выполнения обязанностей, предусмотренны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х </w:t>
      </w:r>
      <w:hyperlink r:id="rId17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Законом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о персональных данных и принятыми в соответствии с ним нормативными правовыми актами. Администрация сайта самостоя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тельно определяет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К таким мерам, в частности, относятся: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- назначение ответственного за организацию обработки персональных данных;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издание документов, определяющих политику сайта в отношении обработки персональных данных, локальных актов по вопросам обработки персонал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едствий таких нарушений. Такие документы и локальные акты не могут содержать положения, ограничивающие права пользователей сайта, а также возлагающие на администрацию сайта не предусмотренные законодательством Российской Федерации полномочия и обязанности;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применение правовых, организационных и технических мер по обеспечению безопасности персональных данных;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осуществление внутреннего контроля и (или) аудита соответствия обработки персональных данных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</w:t>
      </w:r>
      <w:hyperlink r:id="rId18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Закону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о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персональных данных и принятым в соответствии с ним нормативным правовым актам, требованиям к защите персональных данных, политике сайта в отношении обработки персональных данных, локальным актам сайта;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оценка вреда, который может быть причинен пользователям сайта в случае нарушени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я </w:t>
      </w:r>
      <w:hyperlink r:id="rId19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Закона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о персона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льных данных, соотношение указанного вреда и принимаемых администрацией сайта мер, направленных на обеспечение выполнения обязанностей, предусмотренных Законом о персональных данных;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ознакомление работников сайта, непосредственно осуществляющих обработку персональных данных, с положениями законодательства Российской Федерации о перс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ональных данных, в том числе требованиями к защите персональных данных, документами, определяющими политику сайта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eastAsia="Times New Roman CYR" w:cs="Tinos"/>
          <w:sz w:val="28"/>
          <w:szCs w:val="28"/>
        </w:rPr>
      </w:r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rFonts w:ascii="Tinos" w:hAnsi="Tinos" w:eastAsia="Times New Roman CYR" w:cs="Tinos"/>
          <w:b/>
          <w:bCs/>
          <w:color w:val="26282f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8. Права пользователей сайта на защиту своих</w:t>
      </w:r>
      <w:r>
        <w:rPr>
          <w:sz w:val="28"/>
          <w:szCs w:val="28"/>
          <w:highlight w:val="white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  <w:highlight w:val="white"/>
        </w:rPr>
        <w:suppressLineNumbers w:val="0"/>
      </w:pPr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персональных </w:t>
      </w:r>
      <w:r>
        <w:rPr>
          <w:rFonts w:ascii="Tinos" w:hAnsi="Tinos" w:eastAsia="Times New Roman CYR" w:cs="Tinos"/>
          <w:b/>
          <w:color w:val="26282f"/>
          <w:sz w:val="28"/>
          <w:szCs w:val="28"/>
          <w:highlight w:val="white"/>
        </w:rPr>
        <w:t xml:space="preserve">данных</w:t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yellow"/>
        </w:rPr>
        <w:suppressLineNumbers w:val="0"/>
      </w:pPr>
      <w:r>
        <w:rPr>
          <w:rFonts w:ascii="Tinos" w:hAnsi="Tinos" w:cs="Tinos"/>
          <w:sz w:val="28"/>
          <w:szCs w:val="28"/>
          <w:highlight w:val="yellow"/>
        </w:rPr>
      </w:r>
      <w:bookmarkEnd w:id="0"/>
      <w:r>
        <w:rPr>
          <w:rStyle w:val="1046"/>
          <w:sz w:val="28"/>
          <w:szCs w:val="28"/>
          <w:highlight w:val="yellow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8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Пользователи сайта в целях обеспечения защиты своих персональных данных, хранящихся на сайте, имеют право: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- получать полную информацию о своих персональных данных, их обработке, хранении и передаче;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определять своих представителей для защиты своих персональных данных;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требовать исключения или исправления неверных или неполных персональных данных, а также данных, обработанных с нарушениями настоящей политики конфиденциальности и законодательства Российской Федерации;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требовать от администрации сайта извещения всех лиц, которым ранее были сообщены неверные или неполные персональные данные пользователей сайта, обо всех произведенных в них исключениях, исправлениях или дополнениях.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8.2. Пользователи сайта вправе сам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остоятельно ограничить сбор информации третьими лицами, используя стандартные настройки конфиденциальности применяемого ими для работы с сайтом интернет-браузера, а также в любое время изменить, удалить или дополнить представленные ими персональные данные.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8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.3. Если пользователи сайта считают, что обработка их персональных данных осуществляется с нарушением требований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</w:t>
      </w:r>
      <w:hyperlink r:id="rId20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Закона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о пе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рсональных данных или иным образом нарушает их права и свободы,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8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.4.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8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.5. Пользователи сайта не должны отказываться от своих прав на сохранение и защиту тайны.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9</w:t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. Порядок уничтожения, блокирования персональных данных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9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В случае выявле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данных, относящихся к этому пользователю, с момента такого обращения на период проверки.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9.2. В случае выявления неточных персональных данных при обращении пользователя сайта адм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инистрация сайта осуществляет блокирование персональных данных, относящихся к этому пользователю, с момента такого обращения на период проверки, если блокирование персональных данных не нарушает права и законные интересы пользователя сайта или третьих лиц.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9.3. В случае подтверждения факта неточности персональны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х данных администрация сайта на основании сведений, представленных пользователем сайта,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9.4. В случае выявления неправомерной обработки персональных данных, осуществляемой администрацией сайта, администрация сайта в срок, не превышающий трех рабочих дней с даты этого выявления, прекращает неправомерную обработку персональных данных.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9.5. В случае если обеспечить правомерность обработки персональных данных невозможно, администрация сайта в срок, не превышающий десяти рабочих дней с даты выявления неправомерной обработки персональных данных, уничтожает такие персональные данные.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9.6. Об устранении допущенных нарушений или об уничтожении персональных данных администрация сайта уведомляет пользователя сайта.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9.7.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пользователя сайта,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администрация сайта с момента выявления такого инцидента администрацией сайта,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- в течение двадцати четырех часов о произошедшем инциденте, о предполагаемых причинах, повлекших нарушение прав пользователя сайта, и предполагаемом вреде, нанесенном правам пользователя сайта, о принятых мерах по устран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ению последствий соответствующего инцидента, а также предоставляет сведения о лице, уполномоченном администрацией сайта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9.8. В случае достижения цели обработки персональных данных администрация сайта прекращает обработку персональных данных и уничтожает персональные данные в срок, не превышающий тридцати дней с даты достижения цели обработки персональных данных.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9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.9. В случае отзыва пользователем сайта согласия на обработку его персональных данных а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дминистрация сайта 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тридцати дней с даты поступления указанного отзыва.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9.10. В случае обращения пользователя сайта к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администрации сайта с требованием о прекращении обработки персональных данных администрация сайта в срок, не превышающий десяти рабочих дней с даты получения ей соответствующего требования, прекращает их обработку, за исключением случаев, предусмотренн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ых </w:t>
      </w:r>
      <w:hyperlink r:id="rId21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Законом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о п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ерсональных данных.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9.11. В случае отсутствия возможности уничтожения персональных данных в течение срока, указанного в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</w:t>
      </w:r>
      <w:hyperlink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пунктах 6.4-6.10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нас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тоящей политики конфиденциальности,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9</w:t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.12. После истечения срока нормативного хранения документов, содержащих персональные данные пользователя сайта, или при наступлении иных законных оснований документы подлежат уничтожению.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9.13. Администрация сайта для этих целей создает экспертную комиссию и проводит экспертизу ценности документов.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9.14. По результатам экспертизы документы, содержащие персональные данные пользователя сайта и подлежащие уничтожению: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color w:val="auto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rFonts w:ascii="Tinos" w:hAnsi="Tinos" w:eastAsia="Times New Roman CYR" w:cs="Tinos"/>
          <w:sz w:val="28"/>
          <w:szCs w:val="28"/>
        </w:rPr>
        <w:t xml:space="preserve">- на бумажном носител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е - уничтожаются п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ут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ем</w:t>
      </w:r>
      <w:r>
        <w:rPr>
          <w:rStyle w:val="1047"/>
          <w:rFonts w:ascii="Tinos" w:hAnsi="Tinos" w:eastAsia="Times New Roman CYR" w:cs="Tinos"/>
          <w:color w:val="auto"/>
          <w:sz w:val="28"/>
          <w:szCs w:val="28"/>
        </w:rPr>
        <w:t xml:space="preserve">: </w:t>
      </w:r>
      <w:r>
        <w:rPr>
          <w:rStyle w:val="1047"/>
          <w:rFonts w:ascii="Tinos" w:hAnsi="Tinos" w:eastAsia="Times New Roman CYR" w:cs="Tinos"/>
          <w:color w:val="auto"/>
          <w:sz w:val="28"/>
          <w:szCs w:val="28"/>
        </w:rPr>
        <w:t xml:space="preserve">измельчения в шредере/сжигания и/или т.</w:t>
      </w:r>
      <w:r>
        <w:rPr>
          <w:rStyle w:val="1047"/>
          <w:rFonts w:ascii="Tinos" w:hAnsi="Tinos" w:eastAsia="Times New Roman CYR" w:cs="Tinos"/>
          <w:color w:val="auto"/>
          <w:sz w:val="28"/>
          <w:szCs w:val="28"/>
        </w:rPr>
        <w:t xml:space="preserve"> </w:t>
      </w:r>
      <w:r>
        <w:rPr>
          <w:rStyle w:val="1047"/>
          <w:rFonts w:ascii="Tinos" w:hAnsi="Tinos" w:eastAsia="Times New Roman CYR" w:cs="Tinos"/>
          <w:color w:val="auto"/>
          <w:sz w:val="28"/>
          <w:szCs w:val="28"/>
        </w:rPr>
        <w:t xml:space="preserve">п.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;</w:t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- в электронном виде - стираются с информационных носителей либо физически уничтожаются сами носители, на которых хранится информация.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eastAsia="Times New Roman CYR" w:cs="Tinos"/>
          <w:sz w:val="28"/>
          <w:szCs w:val="28"/>
        </w:rPr>
      </w:r>
      <w:r>
        <w:rPr>
          <w:rStyle w:val="1046"/>
          <w:sz w:val="28"/>
          <w:szCs w:val="28"/>
        </w:rPr>
      </w:r>
      <w:r/>
    </w:p>
    <w:p>
      <w:pPr>
        <w:pStyle w:val="856"/>
        <w:ind w:firstLine="709"/>
        <w:jc w:val="center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10. Ответственность за нарушение норм, регулирующих обработку и защиту персональных данных пользователей сайта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10.1. Лица, виновные в нарушении норм, регулирующих по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10.2. Моральный вред, причиненный пользователю сайта вследствие нарушения его прав, нарушения правил обработки персональных данных, установленны</w:t>
      </w:r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х </w:t>
      </w:r>
      <w:hyperlink r:id="rId22" w:tooltip="https://internet.garant.ru/document/redirect/12148567/0" w:history="1">
        <w:r>
          <w:rPr>
            <w:rStyle w:val="1048"/>
            <w:rFonts w:ascii="Tinos" w:hAnsi="Tinos" w:eastAsia="Times New Roman CYR" w:cs="Tinos"/>
            <w:color w:val="auto"/>
            <w:sz w:val="28"/>
            <w:szCs w:val="28"/>
          </w:rPr>
          <w:t xml:space="preserve">Законом</w:t>
        </w:r>
      </w:hyperlink>
      <w:r>
        <w:rPr>
          <w:rStyle w:val="1046"/>
          <w:rFonts w:ascii="Tinos" w:hAnsi="Tinos" w:eastAsia="Times New Roman CYR" w:cs="Tinos"/>
          <w:color w:val="auto"/>
          <w:sz w:val="28"/>
          <w:szCs w:val="28"/>
        </w:rPr>
        <w:t xml:space="preserve"> о персональн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ых данных, а также требований к защите персональных данных, установленных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Fonts w:ascii="Tinos" w:hAnsi="Tinos" w:eastAsia="Roboto" w:cs="Tinos"/>
          <w:b/>
          <w:bCs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>
        <w:rPr>
          <w:rFonts w:ascii="Tinos" w:hAnsi="Tinos" w:eastAsia="Roboto" w:cs="Tinos"/>
          <w:b/>
          <w:color w:val="000000"/>
          <w:sz w:val="28"/>
          <w:szCs w:val="28"/>
          <w:highlight w:val="none"/>
        </w:rPr>
        <w:t xml:space="preserve">11</w:t>
      </w:r>
      <w:r>
        <w:rPr>
          <w:rFonts w:ascii="Tinos" w:hAnsi="Tinos" w:eastAsia="Roboto" w:cs="Tinos"/>
          <w:b/>
          <w:color w:val="000000"/>
          <w:sz w:val="28"/>
          <w:szCs w:val="28"/>
          <w:highlight w:val="white"/>
        </w:rPr>
        <w:t xml:space="preserve">. Аналитика посещения сайта</w:t>
      </w:r>
      <w:r>
        <w:rPr>
          <w:rFonts w:ascii="Tinos" w:hAnsi="Tinos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11.1. Категория субъектов: посетители сайта</w:t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11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.2. Перечень обрабатываемых данных: файлы cookie — это небольшие файлы, обычно состоящие из букв и цифр, которые хранятся на устройстве (компьютере, планшете, смартфоне и т. д.), и содержат сведения о местоположе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IP-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адрес) Обрабатываемые в рамках указанной выше цели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11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.3. Действия с данными: сбор, запись, систематизация, накоп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ление, хранение, уточнение (обновление, изменение), извлечение, использование, передача (предоставление, доступ), блокирование, удаление, уничтожение. Обработка данных производится в 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Яндекс Браузере (п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ровайд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ер услуг веб-аналитики).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11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.4. По достижении указанных целей обрабо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тки данные уничтожаются путем удаления из информационных систем с помощью встроенных средств информационной</w:t>
      </w:r>
      <w:r>
        <w:rPr>
          <w:rFonts w:ascii="Tinos" w:hAnsi="Tinos" w:eastAsia="Roboto" w:cs="Tinos"/>
          <w:color w:val="000000"/>
          <w:sz w:val="28"/>
          <w:szCs w:val="28"/>
          <w:highlight w:val="none"/>
        </w:rPr>
        <w:t xml:space="preserve"> системы.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before="0" w:beforeAutospacing="0" w:after="0" w:afterAutospacing="0" w:line="240" w:lineRule="auto"/>
        <w:rPr>
          <w:rFonts w:ascii="Tinos" w:hAnsi="Tinos" w:eastAsia="Roboto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Roboto" w:cs="Tinos"/>
          <w:b/>
          <w:bCs/>
          <w:color w:val="000000"/>
          <w:sz w:val="28"/>
          <w:szCs w:val="28"/>
          <w:highlight w:val="white"/>
        </w:rPr>
        <w:t xml:space="preserve"> </w:t>
        <w:br/>
      </w:r>
      <w:r>
        <w:rPr>
          <w:rFonts w:ascii="Tinos" w:hAnsi="Tinos" w:cs="Tinos"/>
          <w:b/>
          <w:bCs/>
          <w:sz w:val="28"/>
          <w:szCs w:val="28"/>
        </w:rPr>
        <w:t xml:space="preserve">12</w:t>
      </w:r>
      <w:r>
        <w:rPr>
          <w:rFonts w:ascii="Tinos" w:hAnsi="Tinos" w:cs="Tinos"/>
          <w:b/>
          <w:bCs/>
          <w:sz w:val="28"/>
          <w:szCs w:val="28"/>
        </w:rPr>
      </w:r>
      <w:bookmarkEnd w:id="0"/>
      <w:r>
        <w:rPr>
          <w:rFonts w:ascii="Tinos" w:hAnsi="Tinos" w:cs="Tinos"/>
          <w:b/>
          <w:bCs/>
          <w:sz w:val="28"/>
          <w:szCs w:val="28"/>
        </w:rPr>
      </w:r>
      <w:bookmarkStart w:id="0" w:name="undefined"/>
      <w:r>
        <w:rPr>
          <w:rFonts w:ascii="Tinos" w:hAnsi="Tinos" w:eastAsia="Times New Roman CYR" w:cs="Tinos"/>
          <w:b/>
          <w:color w:val="26282f"/>
          <w:sz w:val="28"/>
          <w:szCs w:val="28"/>
        </w:rPr>
        <w:t xml:space="preserve">. Изменение политики конфиденциальности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eastAsia="Times New Roman CYR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12</w:t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.1. Настоящая политика конфиденциальности может быть изменена или прекращена админи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страцией сайта в одностороннем порядке без предварительного уведомления пользователя(лей) сайта. 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12.2.Оператор</w:t>
      </w:r>
      <w:r>
        <w:rPr>
          <w:rFonts w:ascii="Tinos" w:hAnsi="Tinos" w:eastAsia="Roboto" w:cs="Tinos"/>
          <w:color w:val="000000"/>
          <w:sz w:val="28"/>
          <w:szCs w:val="28"/>
          <w:highlight w:val="white"/>
        </w:rPr>
        <w:t xml:space="preserve"> вправе обновлять эту Политику в связи с изменениями правового, технического или делового характера. Вы можете узнать, когда эта Политика изменялась в последний раз, проверив дату редакции, отображаемую в верхней части этой Политики.</w:t>
      </w:r>
      <w:r>
        <w:rPr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Style w:val="1046"/>
          <w:rFonts w:ascii="Tinos" w:hAnsi="Tinos" w:eastAsia="Times New Roman CYR" w:cs="Tinos"/>
          <w:sz w:val="28"/>
          <w:szCs w:val="28"/>
          <w:highlight w:val="none"/>
        </w:rPr>
        <w:suppressLineNumbers w:val="0"/>
      </w:pPr>
      <w:r>
        <w:rPr>
          <w:rStyle w:val="1046"/>
          <w:rFonts w:ascii="Tinos" w:hAnsi="Tinos" w:eastAsia="Times New Roman CYR" w:cs="Tinos"/>
          <w:sz w:val="28"/>
          <w:szCs w:val="28"/>
        </w:rPr>
        <w:t xml:space="preserve">12.3.Новая редакция политики конфиденциальности вступает в силу с момента ее утверждения, если иное не предусмотрено новой редакцией политики конфиденциальности.</w:t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bookmarkStart w:id="0" w:name="undefined"/>
      <w:r>
        <w:rPr>
          <w:rStyle w:val="1046"/>
          <w:rFonts w:ascii="Tinos" w:hAnsi="Tinos" w:eastAsia="Times New Roman CYR" w:cs="Tinos"/>
          <w:sz w:val="28"/>
          <w:szCs w:val="28"/>
        </w:rPr>
        <w:t xml:space="preserve">12.4. Действующая редакция политики конфиденциальности находится на сайте учреждения в информационно-телекоммуникационной сети «Интернет» по адресу: 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https://kuitun-czn.ru/защита-персональных-данных/</w:t>
      </w:r>
      <w:r>
        <w:rPr>
          <w:rStyle w:val="1046"/>
          <w:rFonts w:ascii="Tinos" w:hAnsi="Tinos" w:eastAsia="Times New Roman CYR" w:cs="Tinos"/>
          <w:sz w:val="28"/>
          <w:szCs w:val="28"/>
        </w:rPr>
        <w:t xml:space="preserve">.</w:t>
      </w:r>
      <w:r>
        <w:rPr>
          <w:rStyle w:val="1046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nos" w:hAnsi="Tinos" w:cs="Tinos"/>
          <w:b/>
          <w:bCs/>
          <w:color w:val="26282f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bookmarkEnd w:id="0"/>
      <w:r>
        <w:rPr>
          <w:rStyle w:val="1046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Roboto" w:cs="Tinos"/>
          <w:color w:val="000000"/>
          <w:sz w:val="28"/>
          <w:szCs w:val="28"/>
          <w:highlight w:val="yellow"/>
        </w:rPr>
        <w:br/>
      </w:r>
      <w:r>
        <w:rPr>
          <w:rFonts w:ascii="Tinos" w:hAnsi="Tinos" w:eastAsia="Roboto" w:cs="Tinos"/>
          <w:color w:val="000000"/>
          <w:sz w:val="28"/>
          <w:szCs w:val="28"/>
          <w:highlight w:val="yellow"/>
        </w:rPr>
        <w:br/>
      </w:r>
      <w:r/>
    </w:p>
    <w:p>
      <w:pPr>
        <w:jc w:val="left"/>
        <w:rPr>
          <w:rFonts w:ascii="Tinos" w:hAnsi="Tinos" w:eastAsia="Roboto" w:cs="Tinos"/>
          <w:color w:val="000000"/>
          <w:highlight w:val="yellow"/>
        </w:rPr>
      </w:pPr>
      <w:r>
        <w:rPr>
          <w:rFonts w:ascii="Tinos" w:hAnsi="Tinos" w:cs="Tinos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contextualSpacing w:val="0"/>
        <w:ind w:left="709" w:right="0" w:firstLine="0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  <w:highlight w:val="yellow"/>
        </w:rPr>
        <w:suppressLineNumbers w:val="0"/>
      </w:pPr>
      <w:r>
        <w:rPr>
          <w:rFonts w:ascii="Tinos" w:hAnsi="Tinos" w:cs="Tinos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1039"/>
        <w:jc w:val="left"/>
        <w:spacing w:after="0"/>
        <w:rPr>
          <w:highlight w:val="yello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1039"/>
        <w:ind w:left="0" w:firstLine="0"/>
        <w:jc w:val="left"/>
        <w:spacing w:before="50"/>
      </w:pPr>
      <w:r>
        <w:rPr>
          <w:sz w:val="22"/>
        </w:rPr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108" w:after="108" w:line="240" w:lineRule="auto"/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  <w:highlight w:val="white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white"/>
              </w:rPr>
              <w:t xml:space="preserve">Приложение 1 к </w:t>
            </w:r>
            <w:r>
              <w:rPr>
                <w:highlight w:val="white"/>
              </w:rPr>
            </w:r>
            <w:r/>
          </w:p>
          <w:p>
            <w:pPr>
              <w:pStyle w:val="856"/>
              <w:jc w:val="left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  <w:t xml:space="preserve">Поли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  <w:t xml:space="preserve">тике конфиденциальности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6"/>
              <w:ind w:firstLine="0"/>
              <w:jc w:val="left"/>
              <w:spacing w:before="0" w:beforeAutospacing="0" w:after="0" w:afterAutospacing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rFonts w:ascii="Tinos" w:hAnsi="Tinos" w:eastAsia="Times New Roman CYR" w:cs="Tinos"/>
                <w:color w:val="26282f"/>
                <w:sz w:val="24"/>
                <w:szCs w:val="24"/>
              </w:rPr>
              <w:t xml:space="preserve">персональных данных посетителей сайта в </w:t>
            </w:r>
            <w:r>
              <w:rPr>
                <w:rFonts w:ascii="Tinos" w:hAnsi="Tinos" w:eastAsia="Times New Roman CYR" w:cs="Tinos"/>
                <w:color w:val="26282f"/>
                <w:sz w:val="24"/>
                <w:szCs w:val="24"/>
              </w:rPr>
              <w:t xml:space="preserve">информационно-телекоммуникационной сети «Интернет» </w:t>
            </w:r>
            <w:r>
              <w:rPr>
                <w:rStyle w:val="1046"/>
                <w:rFonts w:ascii="Tinos" w:hAnsi="Tinos" w:cs="Tinos"/>
                <w:sz w:val="24"/>
                <w:szCs w:val="24"/>
              </w:rPr>
              <w:t xml:space="preserve">областного государственного бюджетного учреждения «Управление социальной защиты и социального обслуживания населения </w:t>
            </w:r>
            <w:r>
              <w:rPr>
                <w:rStyle w:val="1046"/>
                <w:rFonts w:ascii="Tinos" w:hAnsi="Tinos" w:cs="Tinos"/>
                <w:sz w:val="24"/>
                <w:szCs w:val="24"/>
              </w:rPr>
              <w:t xml:space="preserve">по Куйтунскому району»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b/>
          <w:bCs/>
          <w:color w:val="000000"/>
          <w:sz w:val="28"/>
          <w:szCs w:val="28"/>
        </w:rPr>
        <w:t xml:space="preserve">СОГЛАСИЕ на обработку персональных данных</w:t>
      </w: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uppressLineNumbers w:val="0"/>
      </w:pP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В соответствии со ст. 9 Федерального закона от 27.07.2006 № 152-ФЗ «О персональных данных», с целью предоставле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ния доступа к информации, материалам и (или) сервисам, содержащимся на сайте областного государственного бюджетного учреждения «Управления социальной защиты и социального обслуживания населения по Куйтунскому району (далее-Оператор), даю согласие Оператору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 (ИНН </w:t>
      </w:r>
      <w:r>
        <w:rPr>
          <w:rFonts w:ascii="Tinos" w:hAnsi="Tinos" w:cs="Tinos"/>
          <w:sz w:val="28"/>
          <w:szCs w:val="28"/>
          <w:lang w:val="en-US"/>
        </w:rPr>
        <w:t xml:space="preserve">381</w:t>
      </w:r>
      <w:r>
        <w:rPr>
          <w:rFonts w:ascii="Tinos" w:hAnsi="Tinos" w:cs="Tinos"/>
          <w:sz w:val="28"/>
          <w:szCs w:val="28"/>
        </w:rPr>
        <w:t xml:space="preserve">6</w:t>
      </w:r>
      <w:r>
        <w:rPr>
          <w:rFonts w:ascii="Tinos" w:hAnsi="Tinos" w:cs="Tinos"/>
          <w:sz w:val="28"/>
          <w:szCs w:val="28"/>
          <w:lang w:val="en-US"/>
        </w:rPr>
        <w:t xml:space="preserve">034</w:t>
      </w:r>
      <w:r>
        <w:rPr>
          <w:rFonts w:ascii="Tinos" w:hAnsi="Tinos" w:cs="Tinos"/>
          <w:sz w:val="28"/>
          <w:szCs w:val="28"/>
        </w:rPr>
        <w:t xml:space="preserve">218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, адрес: 665302, Иркутская область, р.п. Куйтун, ул. Ленина, д. 35),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none"/>
        </w:rPr>
        <w:t xml:space="preserve"> данных.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Перечень персональных данных, на обработку ко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торых я даю согласие: фамилия, имя, отчество; номер телефона; адрес электронной почты; сведения, собираемые посредством метрических программ.</w:t>
        <w:br/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Настоящее согласие действует с момента его подписания в течение 3 (трех) лет после достижения указанной выше ц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ели обработки персональных данных.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cs="Tinos"/>
          <w:sz w:val="28"/>
          <w:szCs w:val="28"/>
          <w:u w:val="none"/>
        </w:rPr>
        <w:t xml:space="preserve">Согласие на обработку данных (полностью или частично) может быть отозвано субъектом персональных данных 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при предоставлении Оператору заявления в простой письменной форме лично а также путем письменного обращения по адресу: 665302, Иркутская область,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 р.п. Куйтун, ул. Ленина, д.35.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cs="Tinos"/>
          <w:sz w:val="28"/>
          <w:szCs w:val="28"/>
          <w:u w:val="none"/>
        </w:rPr>
        <w:t xml:space="preserve">Права и обязанности в области защиты персональных данных мне разъяснены.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С 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  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Поли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тикой конфиденциальности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mes New Roman CYR" w:cs="Tinos"/>
          <w:color w:val="000000" w:themeColor="text1"/>
          <w:sz w:val="28"/>
          <w:szCs w:val="28"/>
        </w:rPr>
        <w:t xml:space="preserve">персональных данных посетителей сайта в </w:t>
      </w:r>
      <w:r>
        <w:rPr>
          <w:rFonts w:ascii="Tinos" w:hAnsi="Tinos" w:eastAsia="Times New Roman CYR" w:cs="Tinos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>
        <w:rPr>
          <w:rStyle w:val="1046"/>
          <w:rFonts w:ascii="Tinos" w:hAnsi="Tinos" w:cs="Tinos"/>
          <w:color w:val="000000" w:themeColor="text1"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</w:t>
      </w:r>
      <w:r>
        <w:rPr>
          <w:rStyle w:val="1046"/>
          <w:rFonts w:ascii="Tinos" w:hAnsi="Tinos" w:cs="Tinos"/>
          <w:color w:val="000000" w:themeColor="text1"/>
          <w:sz w:val="28"/>
          <w:szCs w:val="28"/>
        </w:rPr>
        <w:t xml:space="preserve">по Куйтунскому району» и Политикой обработки персональных данных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в областном государственном бюджетном учреждении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«Управление социальной защиты и социального обслуживания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населения по Куйтунскому району» 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ознакомле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н(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а).</w:t>
      </w:r>
      <w:r>
        <w:rPr>
          <w:rFonts w:ascii="Tinos" w:hAnsi="Tinos" w:cs="Tinos"/>
          <w:color w:val="000000" w:themeColor="text1"/>
          <w:sz w:val="28"/>
          <w:szCs w:val="28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cs="Tinos"/>
          <w:sz w:val="28"/>
          <w:szCs w:val="28"/>
          <w:u w:val="none"/>
        </w:rPr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94" w:leader="underscore"/>
          <w:tab w:val="left" w:pos="1728" w:leader="underscore"/>
          <w:tab w:val="left" w:pos="2280" w:leader="underscore"/>
          <w:tab w:val="left" w:pos="6398" w:leader="none"/>
          <w:tab w:val="left" w:pos="8246" w:leader="underscor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ab/>
        <w:t xml:space="preserve">»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г.</w:t>
      </w:r>
      <w:r>
        <w:rPr>
          <w:sz w:val="24"/>
          <w:szCs w:val="24"/>
        </w:rPr>
        <w:t xml:space="preserve">              ___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94" w:leader="underscore"/>
          <w:tab w:val="left" w:pos="1728" w:leader="underscore"/>
          <w:tab w:val="left" w:pos="2280" w:leader="underscore"/>
          <w:tab w:val="left" w:pos="6398" w:leader="none"/>
          <w:tab w:val="left" w:pos="8246" w:leader="underscore"/>
        </w:tabs>
        <w:rPr>
          <w:sz w:val="24"/>
          <w:szCs w:val="24"/>
          <w:u w:val="none"/>
        </w:rPr>
        <w:suppressLineNumbers w:val="0"/>
      </w:pPr>
      <w:r>
        <w:rPr>
          <w:sz w:val="24"/>
          <w:szCs w:val="24"/>
          <w:u w:val="none"/>
        </w:rPr>
        <w:t xml:space="preserve">     дата                                                      </w:t>
      </w:r>
      <w:r>
        <w:rPr>
          <w:sz w:val="24"/>
          <w:szCs w:val="24"/>
          <w:u w:val="none"/>
        </w:rPr>
        <w:t xml:space="preserve">подпись</w:t>
      </w:r>
      <w:r>
        <w:rPr>
          <w:u w:val="none"/>
        </w:rPr>
      </w:r>
      <w:r/>
      <w:r>
        <w:rPr>
          <w:rFonts w:ascii="Tinos" w:hAnsi="Tinos" w:cs="Tinos"/>
        </w:rPr>
      </w:r>
      <w:r/>
      <w:r>
        <w:rPr>
          <w:sz w:val="24"/>
          <w:szCs w:val="24"/>
          <w:u w:val="none"/>
        </w:rPr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  <w:r>
        <w:rPr>
          <w:sz w:val="24"/>
          <w:szCs w:val="24"/>
          <w:u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PT Sans">
    <w:panose1 w:val="020B0503020203020204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Consolas">
    <w:panose1 w:val="020B0606020202030204"/>
  </w:font>
  <w:font w:name="Roboto">
    <w:panose1 w:val="02000000000000000000"/>
  </w:font>
  <w:font w:name="timesnewroman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/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9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6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0" w:hanging="28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87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8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8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8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8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8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8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8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8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0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12" w:hanging="4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1312" w:hanging="464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3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2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1" w:hanging="20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0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4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93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2" w:hanging="20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4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3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00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88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876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64" w:hanging="65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6">
    <w:name w:val="Heading 1"/>
    <w:basedOn w:val="1032"/>
    <w:next w:val="1032"/>
    <w:link w:val="8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7">
    <w:name w:val="Heading 1 Char"/>
    <w:link w:val="856"/>
    <w:uiPriority w:val="9"/>
    <w:rPr>
      <w:rFonts w:ascii="Arial" w:hAnsi="Arial" w:eastAsia="Arial" w:cs="Arial"/>
      <w:sz w:val="40"/>
      <w:szCs w:val="40"/>
    </w:rPr>
  </w:style>
  <w:style w:type="paragraph" w:styleId="858">
    <w:name w:val="Heading 2"/>
    <w:basedOn w:val="1032"/>
    <w:next w:val="1032"/>
    <w:link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9">
    <w:name w:val="Heading 2 Char"/>
    <w:link w:val="858"/>
    <w:uiPriority w:val="9"/>
    <w:rPr>
      <w:rFonts w:ascii="Arial" w:hAnsi="Arial" w:eastAsia="Arial" w:cs="Arial"/>
      <w:sz w:val="34"/>
    </w:rPr>
  </w:style>
  <w:style w:type="paragraph" w:styleId="860">
    <w:name w:val="Heading 3"/>
    <w:basedOn w:val="1032"/>
    <w:next w:val="1032"/>
    <w:link w:val="8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1">
    <w:name w:val="Heading 3 Char"/>
    <w:link w:val="860"/>
    <w:uiPriority w:val="9"/>
    <w:rPr>
      <w:rFonts w:ascii="Arial" w:hAnsi="Arial" w:eastAsia="Arial" w:cs="Arial"/>
      <w:sz w:val="30"/>
      <w:szCs w:val="30"/>
    </w:rPr>
  </w:style>
  <w:style w:type="paragraph" w:styleId="862">
    <w:name w:val="Heading 4"/>
    <w:basedOn w:val="1032"/>
    <w:next w:val="1032"/>
    <w:link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3">
    <w:name w:val="Heading 4 Char"/>
    <w:link w:val="862"/>
    <w:uiPriority w:val="9"/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1032"/>
    <w:next w:val="1032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5">
    <w:name w:val="Heading 5 Char"/>
    <w:link w:val="864"/>
    <w:uiPriority w:val="9"/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1032"/>
    <w:next w:val="1032"/>
    <w:link w:val="8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7">
    <w:name w:val="Heading 6 Char"/>
    <w:link w:val="866"/>
    <w:uiPriority w:val="9"/>
    <w:rPr>
      <w:rFonts w:ascii="Arial" w:hAnsi="Arial" w:eastAsia="Arial" w:cs="Arial"/>
      <w:b/>
      <w:bCs/>
      <w:sz w:val="22"/>
      <w:szCs w:val="22"/>
    </w:rPr>
  </w:style>
  <w:style w:type="paragraph" w:styleId="868">
    <w:name w:val="Heading 7"/>
    <w:basedOn w:val="1032"/>
    <w:next w:val="1032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9">
    <w:name w:val="Heading 7 Char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0">
    <w:name w:val="Heading 8"/>
    <w:basedOn w:val="1032"/>
    <w:next w:val="1032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1">
    <w:name w:val="Heading 8 Char"/>
    <w:link w:val="870"/>
    <w:uiPriority w:val="9"/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1032"/>
    <w:next w:val="1032"/>
    <w:link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>
    <w:name w:val="Heading 9 Char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874">
    <w:name w:val="Title"/>
    <w:basedOn w:val="1032"/>
    <w:next w:val="1032"/>
    <w:link w:val="8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5">
    <w:name w:val="Title Char"/>
    <w:link w:val="874"/>
    <w:uiPriority w:val="10"/>
    <w:rPr>
      <w:sz w:val="48"/>
      <w:szCs w:val="48"/>
    </w:rPr>
  </w:style>
  <w:style w:type="paragraph" w:styleId="876">
    <w:name w:val="Subtitle"/>
    <w:basedOn w:val="1032"/>
    <w:next w:val="1032"/>
    <w:link w:val="877"/>
    <w:uiPriority w:val="11"/>
    <w:qFormat/>
    <w:pPr>
      <w:spacing w:before="200" w:after="200"/>
    </w:pPr>
    <w:rPr>
      <w:sz w:val="24"/>
      <w:szCs w:val="24"/>
    </w:rPr>
  </w:style>
  <w:style w:type="character" w:styleId="877">
    <w:name w:val="Subtitle Char"/>
    <w:link w:val="876"/>
    <w:uiPriority w:val="11"/>
    <w:rPr>
      <w:sz w:val="24"/>
      <w:szCs w:val="24"/>
    </w:rPr>
  </w:style>
  <w:style w:type="paragraph" w:styleId="878">
    <w:name w:val="Quote"/>
    <w:basedOn w:val="1032"/>
    <w:next w:val="1032"/>
    <w:link w:val="879"/>
    <w:uiPriority w:val="29"/>
    <w:qFormat/>
    <w:pPr>
      <w:ind w:left="720" w:right="720"/>
    </w:pPr>
    <w:rPr>
      <w:i/>
    </w:rPr>
  </w:style>
  <w:style w:type="character" w:styleId="879">
    <w:name w:val="Quote Char"/>
    <w:link w:val="878"/>
    <w:uiPriority w:val="29"/>
    <w:rPr>
      <w:i/>
    </w:rPr>
  </w:style>
  <w:style w:type="paragraph" w:styleId="880">
    <w:name w:val="Intense Quote"/>
    <w:basedOn w:val="1032"/>
    <w:next w:val="1032"/>
    <w:link w:val="8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>
    <w:name w:val="Intense Quote Char"/>
    <w:link w:val="880"/>
    <w:uiPriority w:val="30"/>
    <w:rPr>
      <w:i/>
    </w:rPr>
  </w:style>
  <w:style w:type="paragraph" w:styleId="882">
    <w:name w:val="Header"/>
    <w:basedOn w:val="1032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3">
    <w:name w:val="Header Char"/>
    <w:link w:val="882"/>
    <w:uiPriority w:val="99"/>
  </w:style>
  <w:style w:type="paragraph" w:styleId="884">
    <w:name w:val="Footer"/>
    <w:basedOn w:val="1032"/>
    <w:link w:val="8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5">
    <w:name w:val="Footer Char"/>
    <w:link w:val="884"/>
    <w:uiPriority w:val="99"/>
  </w:style>
  <w:style w:type="paragraph" w:styleId="886">
    <w:name w:val="Caption"/>
    <w:basedOn w:val="1032"/>
    <w:next w:val="10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7">
    <w:name w:val="Caption Char"/>
    <w:basedOn w:val="886"/>
    <w:link w:val="884"/>
    <w:uiPriority w:val="99"/>
  </w:style>
  <w:style w:type="table" w:styleId="888">
    <w:name w:val="Table Grid"/>
    <w:basedOn w:val="10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 Light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Plain Table 1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Grid Table 4 - Accent 1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8">
    <w:name w:val="Grid Table 4 - Accent 2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Grid Table 4 - Accent 3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0">
    <w:name w:val="Grid Table 4 - Accent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Grid Table 4 - Accent 5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Grid Table 4 - Accent 6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Grid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30">
    <w:name w:val="Grid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1">
    <w:name w:val="Grid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2">
    <w:name w:val="Grid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3">
    <w:name w:val="Grid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4">
    <w:name w:val="Grid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5">
    <w:name w:val="Grid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7">
    <w:name w:val="Grid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2">
    <w:name w:val="List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3">
    <w:name w:val="List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4">
    <w:name w:val="List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5">
    <w:name w:val="List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6">
    <w:name w:val="List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7">
    <w:name w:val="List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0">
    <w:name w:val="List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1">
    <w:name w:val="List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2">
    <w:name w:val="List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3">
    <w:name w:val="List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4">
    <w:name w:val="List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5">
    <w:name w:val="List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6">
    <w:name w:val="List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7">
    <w:name w:val="List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8">
    <w:name w:val="List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9">
    <w:name w:val="List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0">
    <w:name w:val="List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1">
    <w:name w:val="List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92">
    <w:name w:val="List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3">
    <w:name w:val="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5">
    <w:name w:val="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6">
    <w:name w:val="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7">
    <w:name w:val="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8">
    <w:name w:val="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9">
    <w:name w:val="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0">
    <w:name w:val="Bordered &amp; 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Bordered &amp; 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2">
    <w:name w:val="Bordered &amp; 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3">
    <w:name w:val="Bordered &amp; 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4">
    <w:name w:val="Bordered &amp; 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5">
    <w:name w:val="Bordered &amp; 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6">
    <w:name w:val="Bordered &amp; 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7">
    <w:name w:val="Bordered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8">
    <w:name w:val="Bordered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9">
    <w:name w:val="Bordered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0">
    <w:name w:val="Bordered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1">
    <w:name w:val="Bordered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2">
    <w:name w:val="Bordered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3">
    <w:name w:val="Bordered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4">
    <w:name w:val="Hyperlink"/>
    <w:uiPriority w:val="99"/>
    <w:unhideWhenUsed/>
    <w:rPr>
      <w:color w:val="0000ff" w:themeColor="hyperlink"/>
      <w:u w:val="single"/>
    </w:rPr>
  </w:style>
  <w:style w:type="paragraph" w:styleId="1015">
    <w:name w:val="footnote text"/>
    <w:basedOn w:val="1032"/>
    <w:link w:val="1016"/>
    <w:uiPriority w:val="99"/>
    <w:semiHidden/>
    <w:unhideWhenUsed/>
    <w:pPr>
      <w:spacing w:after="40" w:line="240" w:lineRule="auto"/>
    </w:pPr>
    <w:rPr>
      <w:sz w:val="18"/>
    </w:rPr>
  </w:style>
  <w:style w:type="character" w:styleId="1016">
    <w:name w:val="Footnote Text Char"/>
    <w:link w:val="1015"/>
    <w:uiPriority w:val="99"/>
    <w:rPr>
      <w:sz w:val="18"/>
    </w:rPr>
  </w:style>
  <w:style w:type="character" w:styleId="1017">
    <w:name w:val="footnote reference"/>
    <w:uiPriority w:val="99"/>
    <w:unhideWhenUsed/>
    <w:rPr>
      <w:vertAlign w:val="superscript"/>
    </w:rPr>
  </w:style>
  <w:style w:type="paragraph" w:styleId="1018">
    <w:name w:val="endnote text"/>
    <w:basedOn w:val="1032"/>
    <w:link w:val="1019"/>
    <w:uiPriority w:val="99"/>
    <w:semiHidden/>
    <w:unhideWhenUsed/>
    <w:pPr>
      <w:spacing w:after="0" w:line="240" w:lineRule="auto"/>
    </w:pPr>
    <w:rPr>
      <w:sz w:val="20"/>
    </w:rPr>
  </w:style>
  <w:style w:type="character" w:styleId="1019">
    <w:name w:val="Endnote Text Char"/>
    <w:link w:val="1018"/>
    <w:uiPriority w:val="99"/>
    <w:rPr>
      <w:sz w:val="20"/>
    </w:rPr>
  </w:style>
  <w:style w:type="character" w:styleId="1020">
    <w:name w:val="endnote reference"/>
    <w:uiPriority w:val="99"/>
    <w:semiHidden/>
    <w:unhideWhenUsed/>
    <w:rPr>
      <w:vertAlign w:val="superscript"/>
    </w:rPr>
  </w:style>
  <w:style w:type="paragraph" w:styleId="1021">
    <w:name w:val="toc 1"/>
    <w:basedOn w:val="1032"/>
    <w:next w:val="1032"/>
    <w:uiPriority w:val="39"/>
    <w:unhideWhenUsed/>
    <w:pPr>
      <w:ind w:left="0" w:right="0" w:firstLine="0"/>
      <w:spacing w:after="57"/>
    </w:pPr>
  </w:style>
  <w:style w:type="paragraph" w:styleId="1022">
    <w:name w:val="toc 2"/>
    <w:basedOn w:val="1032"/>
    <w:next w:val="1032"/>
    <w:uiPriority w:val="39"/>
    <w:unhideWhenUsed/>
    <w:pPr>
      <w:ind w:left="283" w:right="0" w:firstLine="0"/>
      <w:spacing w:after="57"/>
    </w:pPr>
  </w:style>
  <w:style w:type="paragraph" w:styleId="1023">
    <w:name w:val="toc 3"/>
    <w:basedOn w:val="1032"/>
    <w:next w:val="1032"/>
    <w:uiPriority w:val="39"/>
    <w:unhideWhenUsed/>
    <w:pPr>
      <w:ind w:left="567" w:right="0" w:firstLine="0"/>
      <w:spacing w:after="57"/>
    </w:pPr>
  </w:style>
  <w:style w:type="paragraph" w:styleId="1024">
    <w:name w:val="toc 4"/>
    <w:basedOn w:val="1032"/>
    <w:next w:val="1032"/>
    <w:uiPriority w:val="39"/>
    <w:unhideWhenUsed/>
    <w:pPr>
      <w:ind w:left="850" w:right="0" w:firstLine="0"/>
      <w:spacing w:after="57"/>
    </w:pPr>
  </w:style>
  <w:style w:type="paragraph" w:styleId="1025">
    <w:name w:val="toc 5"/>
    <w:basedOn w:val="1032"/>
    <w:next w:val="1032"/>
    <w:uiPriority w:val="39"/>
    <w:unhideWhenUsed/>
    <w:pPr>
      <w:ind w:left="1134" w:right="0" w:firstLine="0"/>
      <w:spacing w:after="57"/>
    </w:pPr>
  </w:style>
  <w:style w:type="paragraph" w:styleId="1026">
    <w:name w:val="toc 6"/>
    <w:basedOn w:val="1032"/>
    <w:next w:val="1032"/>
    <w:uiPriority w:val="39"/>
    <w:unhideWhenUsed/>
    <w:pPr>
      <w:ind w:left="1417" w:right="0" w:firstLine="0"/>
      <w:spacing w:after="57"/>
    </w:pPr>
  </w:style>
  <w:style w:type="paragraph" w:styleId="1027">
    <w:name w:val="toc 7"/>
    <w:basedOn w:val="1032"/>
    <w:next w:val="1032"/>
    <w:uiPriority w:val="39"/>
    <w:unhideWhenUsed/>
    <w:pPr>
      <w:ind w:left="1701" w:right="0" w:firstLine="0"/>
      <w:spacing w:after="57"/>
    </w:pPr>
  </w:style>
  <w:style w:type="paragraph" w:styleId="1028">
    <w:name w:val="toc 8"/>
    <w:basedOn w:val="1032"/>
    <w:next w:val="1032"/>
    <w:uiPriority w:val="39"/>
    <w:unhideWhenUsed/>
    <w:pPr>
      <w:ind w:left="1984" w:right="0" w:firstLine="0"/>
      <w:spacing w:after="57"/>
    </w:pPr>
  </w:style>
  <w:style w:type="paragraph" w:styleId="1029">
    <w:name w:val="toc 9"/>
    <w:basedOn w:val="1032"/>
    <w:next w:val="1032"/>
    <w:uiPriority w:val="39"/>
    <w:unhideWhenUsed/>
    <w:pPr>
      <w:ind w:left="2268" w:right="0" w:firstLine="0"/>
      <w:spacing w:after="57"/>
    </w:pPr>
  </w:style>
  <w:style w:type="paragraph" w:styleId="1030">
    <w:name w:val="TOC Heading"/>
    <w:uiPriority w:val="39"/>
    <w:unhideWhenUsed/>
  </w:style>
  <w:style w:type="paragraph" w:styleId="1031">
    <w:name w:val="table of figures"/>
    <w:basedOn w:val="1032"/>
    <w:next w:val="1032"/>
    <w:uiPriority w:val="99"/>
    <w:unhideWhenUsed/>
    <w:pPr>
      <w:spacing w:after="0" w:afterAutospacing="0"/>
    </w:pPr>
  </w:style>
  <w:style w:type="paragraph" w:styleId="1032" w:default="1">
    <w:name w:val="Normal"/>
    <w:qFormat/>
  </w:style>
  <w:style w:type="table" w:styleId="10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4" w:default="1">
    <w:name w:val="No List"/>
    <w:uiPriority w:val="99"/>
    <w:semiHidden/>
    <w:unhideWhenUsed/>
  </w:style>
  <w:style w:type="paragraph" w:styleId="1035">
    <w:name w:val="No Spacing"/>
    <w:basedOn w:val="1032"/>
    <w:uiPriority w:val="1"/>
    <w:qFormat/>
    <w:pPr>
      <w:spacing w:after="0" w:line="240" w:lineRule="auto"/>
    </w:pPr>
  </w:style>
  <w:style w:type="paragraph" w:styleId="1036">
    <w:name w:val="List Paragraph"/>
    <w:basedOn w:val="1032"/>
    <w:uiPriority w:val="34"/>
    <w:qFormat/>
    <w:pPr>
      <w:contextualSpacing/>
      <w:ind w:left="720"/>
    </w:pPr>
  </w:style>
  <w:style w:type="character" w:styleId="1037" w:default="1">
    <w:name w:val="Default Paragraph Font"/>
    <w:uiPriority w:val="1"/>
    <w:semiHidden/>
    <w:unhideWhenUsed/>
  </w:style>
  <w:style w:type="paragraph" w:styleId="1038" w:customStyle="1">
    <w:name w:val="Основной текст3"/>
    <w:basedOn w:val="1010"/>
    <w:link w:val="1016"/>
    <w:pPr>
      <w:contextualSpacing w:val="0"/>
      <w:ind w:left="0" w:right="0" w:hanging="1420"/>
      <w:jc w:val="both"/>
      <w:keepLines w:val="0"/>
      <w:keepNext w:val="0"/>
      <w:pageBreakBefore w:val="0"/>
      <w:spacing w:before="0" w:beforeAutospacing="0" w:after="60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en-US" w:bidi="ar-SA"/>
      <w14:ligatures w14:val="none"/>
    </w:rPr>
  </w:style>
  <w:style w:type="paragraph" w:styleId="1039" w:customStyle="1">
    <w:name w:val="Body Text"/>
    <w:basedOn w:val="895"/>
    <w:uiPriority w:val="1"/>
    <w:qFormat/>
    <w:pPr>
      <w:contextualSpacing w:val="0"/>
      <w:ind w:left="141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6"/>
      <w:szCs w:val="26"/>
      <w:highlight w:val="none"/>
      <w:u w:val="none"/>
      <w:vertAlign w:val="baseline"/>
      <w:lang w:val="ru-RU" w:eastAsia="en-US" w:bidi="ar-SA"/>
      <w14:ligatures w14:val="none"/>
    </w:rPr>
  </w:style>
  <w:style w:type="paragraph" w:styleId="1040" w:customStyle="1">
    <w:name w:val="Table Paragraph"/>
    <w:basedOn w:val="895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ru-RU" w:eastAsia="en-US" w:bidi="ar-SA"/>
      <w14:ligatures w14:val="none"/>
    </w:rPr>
  </w:style>
  <w:style w:type="paragraph" w:styleId="1041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paragraph" w:styleId="1042" w:customStyle="1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character" w:styleId="1043" w:customStyle="1">
    <w:name w:val="Основной текст (2)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single"/>
      <w:lang w:val="ru-RU" w:eastAsia="ru-RU" w:bidi="ru-RU"/>
    </w:rPr>
  </w:style>
  <w:style w:type="character" w:styleId="1044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1045" w:customStyle="1">
    <w:name w:val="Основной текст (4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Consolas" w:cs="Consolas"/>
      <w:i/>
      <w:iCs/>
      <w:color w:val="000000"/>
      <w:spacing w:val="0"/>
      <w:position w:val="0"/>
      <w:sz w:val="20"/>
      <w:szCs w:val="20"/>
      <w:highlight w:val="none"/>
      <w:u w:val="none"/>
      <w:vertAlign w:val="baseline"/>
      <w:lang w:val="ru-RU" w:eastAsia="ru-RU" w:bidi="ru-RU"/>
      <w14:ligatures w14:val="none"/>
    </w:rPr>
  </w:style>
  <w:style w:type="character" w:styleId="1046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1047" w:customStyle="1">
    <w:name w:val="Цветовое выделение"/>
    <w:rPr>
      <w:rFonts w:ascii="Arial" w:hAnsi="Arial" w:eastAsia="Arial" w:cs="Arial"/>
      <w:b/>
      <w:color w:val="26282f"/>
      <w:sz w:val="24"/>
    </w:rPr>
  </w:style>
  <w:style w:type="character" w:styleId="1048" w:customStyle="1">
    <w:name w:val="Гипертекстовая ссылка"/>
    <w:rPr>
      <w:rFonts w:ascii="Arial" w:hAnsi="Arial" w:eastAsia="Arial" w:cs="Arial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12148555/0" TargetMode="External"/><Relationship Id="rId13" Type="http://schemas.openxmlformats.org/officeDocument/2006/relationships/hyperlink" Target="https://internet.garant.ru/document/redirect/12148567/0" TargetMode="External"/><Relationship Id="rId14" Type="http://schemas.openxmlformats.org/officeDocument/2006/relationships/hyperlink" Target="https://kuitun-czn.ru" TargetMode="External"/><Relationship Id="rId15" Type="http://schemas.openxmlformats.org/officeDocument/2006/relationships/hyperlink" Target="https://kuitun-czn.ru" TargetMode="External"/><Relationship Id="rId16" Type="http://schemas.openxmlformats.org/officeDocument/2006/relationships/hyperlink" Target="https://internet.garant.ru/document/redirect/10103000/0" TargetMode="External"/><Relationship Id="rId17" Type="http://schemas.openxmlformats.org/officeDocument/2006/relationships/hyperlink" Target="https://internet.garant.ru/document/redirect/12148567/0" TargetMode="External"/><Relationship Id="rId18" Type="http://schemas.openxmlformats.org/officeDocument/2006/relationships/hyperlink" Target="https://internet.garant.ru/document/redirect/12148567/0" TargetMode="External"/><Relationship Id="rId19" Type="http://schemas.openxmlformats.org/officeDocument/2006/relationships/hyperlink" Target="https://internet.garant.ru/document/redirect/12148567/0" TargetMode="External"/><Relationship Id="rId20" Type="http://schemas.openxmlformats.org/officeDocument/2006/relationships/hyperlink" Target="https://internet.garant.ru/document/redirect/12148567/0" TargetMode="External"/><Relationship Id="rId21" Type="http://schemas.openxmlformats.org/officeDocument/2006/relationships/hyperlink" Target="https://internet.garant.ru/document/redirect/12148567/0" TargetMode="External"/><Relationship Id="rId22" Type="http://schemas.openxmlformats.org/officeDocument/2006/relationships/hyperlink" Target="https://internet.garant.ru/document/redirect/12148567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2025-09-09T02:16:00Z</dcterms:modified>
</cp:coreProperties>
</file>